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F88C" w14:textId="04A6F68C" w:rsidR="002F29AE" w:rsidRDefault="002F29AE" w:rsidP="002F29AE">
      <w:pPr>
        <w:jc w:val="center"/>
        <w:rPr>
          <w:rFonts w:ascii="Georgia" w:hAnsi="Georgia"/>
          <w:b/>
          <w:bCs/>
          <w:i/>
          <w:color w:val="7030A0"/>
          <w:sz w:val="56"/>
          <w:szCs w:val="56"/>
        </w:rPr>
      </w:pPr>
      <w:r w:rsidRPr="00BF3839">
        <w:rPr>
          <w:noProof/>
          <w:sz w:val="56"/>
          <w:szCs w:val="56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FAE8001" wp14:editId="54716FA4">
            <wp:simplePos x="0" y="0"/>
            <wp:positionH relativeFrom="column">
              <wp:posOffset>273685</wp:posOffset>
            </wp:positionH>
            <wp:positionV relativeFrom="paragraph">
              <wp:posOffset>-51435</wp:posOffset>
            </wp:positionV>
            <wp:extent cx="2754630" cy="1017905"/>
            <wp:effectExtent l="0" t="0" r="0" b="0"/>
            <wp:wrapSquare wrapText="right"/>
            <wp:docPr id="1" name="Рисунок 1" descr="Описание: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logo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839">
        <w:rPr>
          <w:rFonts w:ascii="Georgia" w:hAnsi="Georgia"/>
          <w:b/>
          <w:bCs/>
          <w:i/>
          <w:color w:val="7030A0"/>
          <w:sz w:val="56"/>
          <w:szCs w:val="56"/>
        </w:rPr>
        <w:t xml:space="preserve"> </w:t>
      </w:r>
      <w:r w:rsidR="00A53864" w:rsidRPr="00A53864">
        <w:rPr>
          <w:rFonts w:ascii="Georgia" w:hAnsi="Georgia"/>
          <w:b/>
          <w:bCs/>
          <w:i/>
          <w:color w:val="7030A0"/>
          <w:sz w:val="56"/>
          <w:szCs w:val="56"/>
        </w:rPr>
        <w:t>Нормандский дневник: свет и вдохновение</w:t>
      </w:r>
    </w:p>
    <w:p w14:paraId="2C7FA029" w14:textId="6F52423F" w:rsidR="002F29AE" w:rsidRPr="00012C2D" w:rsidRDefault="002F29AE" w:rsidP="002F29AE">
      <w:pPr>
        <w:jc w:val="center"/>
        <w:rPr>
          <w:rFonts w:ascii="Georgia" w:hAnsi="Georgia" w:cs="Arial"/>
          <w:b/>
          <w:i/>
          <w:iCs/>
          <w:caps/>
        </w:rPr>
      </w:pPr>
      <w:r w:rsidRPr="00012C2D">
        <w:rPr>
          <w:rFonts w:ascii="Georgia" w:hAnsi="Georgia" w:cs="Arial"/>
          <w:b/>
          <w:i/>
          <w:iCs/>
          <w:caps/>
        </w:rPr>
        <w:t xml:space="preserve">Берлин – </w:t>
      </w:r>
      <w:r w:rsidR="008E250B">
        <w:rPr>
          <w:rFonts w:ascii="Georgia" w:hAnsi="Georgia" w:cs="Arial"/>
          <w:b/>
          <w:i/>
          <w:iCs/>
          <w:caps/>
        </w:rPr>
        <w:t xml:space="preserve">люксембург – динан – Довиль – трувиль </w:t>
      </w:r>
      <w:r w:rsidRPr="00012C2D">
        <w:rPr>
          <w:rFonts w:ascii="Georgia" w:hAnsi="Georgia" w:cs="Arial"/>
          <w:b/>
          <w:i/>
          <w:iCs/>
          <w:caps/>
        </w:rPr>
        <w:t xml:space="preserve"> ––Онфлер –</w:t>
      </w:r>
      <w:r w:rsidR="008E250B">
        <w:rPr>
          <w:rFonts w:ascii="Georgia" w:hAnsi="Georgia" w:cs="Arial"/>
          <w:b/>
          <w:i/>
          <w:iCs/>
          <w:caps/>
        </w:rPr>
        <w:t xml:space="preserve"> кабур</w:t>
      </w:r>
      <w:r w:rsidRPr="00012C2D">
        <w:rPr>
          <w:rFonts w:ascii="Georgia" w:hAnsi="Georgia" w:cs="Arial"/>
          <w:b/>
          <w:i/>
          <w:iCs/>
          <w:caps/>
        </w:rPr>
        <w:t xml:space="preserve"> –</w:t>
      </w:r>
      <w:r w:rsidR="008E250B">
        <w:rPr>
          <w:rFonts w:ascii="Georgia" w:hAnsi="Georgia" w:cs="Arial"/>
          <w:b/>
          <w:i/>
          <w:iCs/>
          <w:caps/>
        </w:rPr>
        <w:t xml:space="preserve"> мон сен мишель – байё -  фекан - </w:t>
      </w:r>
      <w:r w:rsidR="008E250B" w:rsidRPr="008E250B">
        <w:rPr>
          <w:rFonts w:ascii="Georgia" w:hAnsi="Georgia" w:cs="Arial"/>
          <w:b/>
          <w:i/>
          <w:iCs/>
          <w:caps/>
        </w:rPr>
        <w:t xml:space="preserve"> </w:t>
      </w:r>
      <w:r w:rsidR="008E250B" w:rsidRPr="00012C2D">
        <w:rPr>
          <w:rFonts w:ascii="Georgia" w:hAnsi="Georgia" w:cs="Arial"/>
          <w:b/>
          <w:i/>
          <w:iCs/>
          <w:caps/>
        </w:rPr>
        <w:t>Этрета ( мастер класс)</w:t>
      </w:r>
      <w:r w:rsidR="008E250B">
        <w:rPr>
          <w:rFonts w:ascii="Georgia" w:hAnsi="Georgia" w:cs="Arial"/>
          <w:b/>
          <w:i/>
          <w:iCs/>
          <w:caps/>
        </w:rPr>
        <w:t xml:space="preserve"> – руан -</w:t>
      </w:r>
      <w:r w:rsidRPr="00012C2D">
        <w:rPr>
          <w:rFonts w:ascii="Georgia" w:hAnsi="Georgia" w:cs="Arial"/>
          <w:b/>
          <w:i/>
          <w:iCs/>
          <w:caps/>
        </w:rPr>
        <w:t xml:space="preserve"> Вернон –Живерни –</w:t>
      </w:r>
      <w:r w:rsidR="008E250B">
        <w:rPr>
          <w:rFonts w:ascii="Georgia" w:hAnsi="Georgia" w:cs="Arial"/>
          <w:b/>
          <w:i/>
          <w:iCs/>
          <w:caps/>
        </w:rPr>
        <w:t xml:space="preserve"> вюрцбург</w:t>
      </w:r>
    </w:p>
    <w:p w14:paraId="483B1075" w14:textId="77777777" w:rsidR="00350305" w:rsidRPr="00083C54" w:rsidRDefault="00350305" w:rsidP="00C8020D">
      <w:pPr>
        <w:jc w:val="center"/>
        <w:rPr>
          <w:rFonts w:ascii="Georgia" w:hAnsi="Georgia"/>
          <w:b/>
          <w:sz w:val="18"/>
          <w:szCs w:val="18"/>
        </w:rPr>
      </w:pPr>
    </w:p>
    <w:tbl>
      <w:tblPr>
        <w:tblW w:w="10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9973"/>
      </w:tblGrid>
      <w:tr w:rsidR="00593EA3" w:rsidRPr="001A6339" w14:paraId="3D1499C7" w14:textId="77777777" w:rsidTr="004A3CA4">
        <w:trPr>
          <w:trHeight w:val="471"/>
          <w:jc w:val="center"/>
        </w:trPr>
        <w:tc>
          <w:tcPr>
            <w:tcW w:w="848" w:type="dxa"/>
            <w:vAlign w:val="center"/>
          </w:tcPr>
          <w:p w14:paraId="5793073D" w14:textId="024FB148" w:rsidR="00593EA3" w:rsidRPr="008E250B" w:rsidRDefault="00A84144" w:rsidP="004A3CA4">
            <w:pPr>
              <w:pStyle w:val="a8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19</w:t>
            </w:r>
            <w:r w:rsidR="00593EA3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3E898734" w14:textId="108D2F38" w:rsidR="00593EA3" w:rsidRPr="001A6339" w:rsidRDefault="00593EA3" w:rsidP="004A3CA4">
            <w:pPr>
              <w:widowControl w:val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Выезд из Минска. Транзит по территории РБ, </w:t>
            </w:r>
            <w:r w:rsidRPr="001A6339">
              <w:rPr>
                <w:rFonts w:ascii="Georgia" w:hAnsi="Georgia"/>
                <w:sz w:val="20"/>
                <w:szCs w:val="20"/>
              </w:rPr>
              <w:t xml:space="preserve">прохождение границы РБ и РП. </w:t>
            </w:r>
          </w:p>
        </w:tc>
      </w:tr>
      <w:tr w:rsidR="0008268B" w:rsidRPr="001A6339" w14:paraId="7859A33F" w14:textId="77777777" w:rsidTr="00012C2D">
        <w:trPr>
          <w:trHeight w:val="471"/>
          <w:jc w:val="center"/>
        </w:trPr>
        <w:tc>
          <w:tcPr>
            <w:tcW w:w="848" w:type="dxa"/>
            <w:vAlign w:val="center"/>
          </w:tcPr>
          <w:p w14:paraId="1CF33019" w14:textId="24CB0DE7" w:rsidR="0008268B" w:rsidRPr="008E250B" w:rsidRDefault="00EB296C" w:rsidP="00AF5230">
            <w:pPr>
              <w:pStyle w:val="a8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0</w:t>
            </w:r>
            <w:r w:rsidR="008E250B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3888EF85" w14:textId="2F2C71FA" w:rsidR="0008268B" w:rsidRPr="001A6339" w:rsidRDefault="00012C2D" w:rsidP="00012C2D">
            <w:pPr>
              <w:widowControl w:val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Транзит по территории Р</w:t>
            </w:r>
            <w:r w:rsidR="00593EA3">
              <w:rPr>
                <w:rFonts w:ascii="Georgia" w:hAnsi="Georgia"/>
                <w:sz w:val="20"/>
                <w:szCs w:val="20"/>
              </w:rPr>
              <w:t>П.</w:t>
            </w:r>
            <w:r w:rsidR="002874FB" w:rsidRPr="001A6339">
              <w:rPr>
                <w:rFonts w:ascii="Georgia" w:hAnsi="Georgia"/>
                <w:sz w:val="20"/>
                <w:szCs w:val="20"/>
              </w:rPr>
              <w:t xml:space="preserve"> </w:t>
            </w:r>
            <w:r w:rsidR="0008268B" w:rsidRPr="001A6339">
              <w:rPr>
                <w:rFonts w:ascii="Georgia" w:hAnsi="Georgia"/>
                <w:sz w:val="20"/>
                <w:szCs w:val="20"/>
              </w:rPr>
              <w:t xml:space="preserve">Ночлег в </w:t>
            </w:r>
            <w:r>
              <w:rPr>
                <w:rFonts w:ascii="Georgia" w:hAnsi="Georgia"/>
                <w:sz w:val="20"/>
                <w:szCs w:val="20"/>
              </w:rPr>
              <w:t xml:space="preserve"> транзитном </w:t>
            </w:r>
            <w:r w:rsidR="0008268B" w:rsidRPr="001A6339">
              <w:rPr>
                <w:rFonts w:ascii="Georgia" w:hAnsi="Georgia"/>
                <w:sz w:val="20"/>
                <w:szCs w:val="20"/>
              </w:rPr>
              <w:t>отеле.</w:t>
            </w:r>
          </w:p>
        </w:tc>
      </w:tr>
      <w:tr w:rsidR="0008268B" w:rsidRPr="001A6339" w14:paraId="5050C1FC" w14:textId="77777777" w:rsidTr="00F756E0">
        <w:trPr>
          <w:trHeight w:val="675"/>
          <w:jc w:val="center"/>
        </w:trPr>
        <w:tc>
          <w:tcPr>
            <w:tcW w:w="848" w:type="dxa"/>
            <w:vAlign w:val="center"/>
          </w:tcPr>
          <w:p w14:paraId="21D8913D" w14:textId="037A9249" w:rsidR="0008268B" w:rsidRPr="008E250B" w:rsidRDefault="00EB296C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1</w:t>
            </w:r>
            <w:r w:rsidR="008E250B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0C4893A0" w14:textId="77777777" w:rsidR="00CE46E4" w:rsidRPr="002E7C40" w:rsidRDefault="00712998" w:rsidP="00CE46E4">
            <w:pPr>
              <w:pStyle w:val="a6"/>
              <w:tabs>
                <w:tab w:val="left" w:pos="284"/>
              </w:tabs>
              <w:ind w:left="34" w:right="0"/>
              <w:jc w:val="both"/>
              <w:rPr>
                <w:rFonts w:ascii="Georgia" w:hAnsi="Georgia"/>
                <w:b w:val="0"/>
                <w:sz w:val="20"/>
              </w:rPr>
            </w:pPr>
            <w:r w:rsidRPr="002E7C40">
              <w:rPr>
                <w:rFonts w:ascii="Georgia" w:hAnsi="Georgia"/>
                <w:b w:val="0"/>
                <w:sz w:val="20"/>
              </w:rPr>
              <w:t xml:space="preserve">Завтрак. </w:t>
            </w:r>
            <w:r w:rsidR="0008268B" w:rsidRPr="002E7C40">
              <w:rPr>
                <w:rFonts w:ascii="Georgia" w:hAnsi="Georgia"/>
                <w:b w:val="0"/>
                <w:sz w:val="20"/>
              </w:rPr>
              <w:t xml:space="preserve">Переезд в </w:t>
            </w:r>
            <w:r w:rsidR="0008268B" w:rsidRPr="002E7C40">
              <w:rPr>
                <w:rFonts w:ascii="Georgia" w:hAnsi="Georgia"/>
                <w:sz w:val="20"/>
              </w:rPr>
              <w:t>Берлин</w:t>
            </w:r>
            <w:r w:rsidR="0008268B" w:rsidRPr="002E7C40">
              <w:rPr>
                <w:rFonts w:ascii="Georgia" w:hAnsi="Georgia"/>
                <w:b w:val="0"/>
                <w:sz w:val="20"/>
              </w:rPr>
              <w:t>.</w:t>
            </w:r>
            <w:r w:rsidR="00C8020D" w:rsidRPr="002E7C40">
              <w:rPr>
                <w:rFonts w:ascii="Georgia" w:hAnsi="Georgia"/>
                <w:b w:val="0"/>
                <w:sz w:val="20"/>
              </w:rPr>
              <w:t xml:space="preserve"> </w:t>
            </w:r>
            <w:r w:rsidR="0008268B" w:rsidRPr="002E7C40">
              <w:rPr>
                <w:rFonts w:ascii="Georgia" w:hAnsi="Georgia"/>
                <w:b w:val="0"/>
                <w:sz w:val="20"/>
              </w:rPr>
              <w:t xml:space="preserve">Обзорная экскурсия по городу: </w:t>
            </w:r>
            <w:r w:rsidR="00C8020D" w:rsidRPr="002E7C40">
              <w:rPr>
                <w:rFonts w:ascii="Georgia" w:hAnsi="Georgia"/>
                <w:b w:val="0"/>
                <w:sz w:val="20"/>
              </w:rPr>
              <w:t>Александр-Плац, Ратуша, квартал</w:t>
            </w:r>
            <w:r w:rsidR="0008268B" w:rsidRPr="002E7C40">
              <w:rPr>
                <w:rFonts w:ascii="Georgia" w:hAnsi="Georgia"/>
                <w:b w:val="0"/>
                <w:sz w:val="20"/>
              </w:rPr>
              <w:t xml:space="preserve"> Св. Николая, Унтер ден Линден, Рейстаг</w:t>
            </w:r>
            <w:r w:rsidR="00CE46E4" w:rsidRPr="002E7C40">
              <w:rPr>
                <w:rFonts w:ascii="Georgia" w:hAnsi="Georgia"/>
                <w:b w:val="0"/>
                <w:sz w:val="20"/>
              </w:rPr>
              <w:t>. Свободное время.</w:t>
            </w:r>
          </w:p>
          <w:p w14:paraId="57541905" w14:textId="77777777" w:rsidR="0008268B" w:rsidRPr="002E7C40" w:rsidRDefault="007242B1" w:rsidP="00CE46E4">
            <w:pPr>
              <w:pStyle w:val="a6"/>
              <w:tabs>
                <w:tab w:val="left" w:pos="284"/>
              </w:tabs>
              <w:ind w:left="34" w:right="0"/>
              <w:jc w:val="both"/>
              <w:rPr>
                <w:rFonts w:ascii="Georgia" w:hAnsi="Georgia"/>
                <w:b w:val="0"/>
                <w:sz w:val="20"/>
              </w:rPr>
            </w:pPr>
            <w:r w:rsidRPr="002E7C40">
              <w:rPr>
                <w:rFonts w:ascii="Georgia" w:hAnsi="Georgia"/>
                <w:b w:val="0"/>
                <w:sz w:val="20"/>
              </w:rPr>
              <w:t>Ночлег  в транзитном отеле.</w:t>
            </w:r>
          </w:p>
        </w:tc>
      </w:tr>
      <w:tr w:rsidR="007242B1" w:rsidRPr="001A6339" w14:paraId="3F918B0E" w14:textId="77777777" w:rsidTr="008D66D0">
        <w:trPr>
          <w:trHeight w:val="900"/>
          <w:jc w:val="center"/>
        </w:trPr>
        <w:tc>
          <w:tcPr>
            <w:tcW w:w="848" w:type="dxa"/>
            <w:vAlign w:val="center"/>
          </w:tcPr>
          <w:p w14:paraId="452ED356" w14:textId="1C1BC026" w:rsidR="007242B1" w:rsidRPr="008E250B" w:rsidRDefault="008E250B" w:rsidP="008D66D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2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60E5097E" w14:textId="77777777" w:rsidR="00313310" w:rsidRPr="002044FF" w:rsidRDefault="00313310" w:rsidP="00313310">
            <w:pPr>
              <w:shd w:val="clear" w:color="auto" w:fill="FFFFFF"/>
              <w:rPr>
                <w:rFonts w:ascii="Georgia" w:hAnsi="Georgia" w:cs="Arial"/>
                <w:b/>
                <w:sz w:val="20"/>
                <w:szCs w:val="20"/>
              </w:rPr>
            </w:pPr>
            <w:r w:rsidRPr="002044FF">
              <w:rPr>
                <w:rFonts w:ascii="Georgia" w:hAnsi="Georgia" w:cs="Arial"/>
                <w:b/>
                <w:sz w:val="20"/>
                <w:szCs w:val="20"/>
              </w:rPr>
              <w:t>Скала над Маасом и Герцогство Люксембург</w:t>
            </w:r>
          </w:p>
          <w:p w14:paraId="4DAA08EE" w14:textId="77777777" w:rsidR="00313310" w:rsidRPr="002044FF" w:rsidRDefault="00313310" w:rsidP="00313310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>Завтрак в отеле.</w:t>
            </w:r>
          </w:p>
          <w:p w14:paraId="1794B933" w14:textId="36EBFAF9" w:rsidR="007242B1" w:rsidRPr="002E7C40" w:rsidRDefault="00313310" w:rsidP="00313310">
            <w:pPr>
              <w:shd w:val="clear" w:color="auto" w:fill="FFFFFF"/>
              <w:rPr>
                <w:rFonts w:ascii="Georgia" w:hAnsi="Georgia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Люксембург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. Столица одноименного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Великого Герцогства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. Осмотр Моста Адольфа, дворца Великого Герцога (смена караула), собора Нотр-Дам, смотровых площадок в долине Петрюсс.     Переезд в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Бельгию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– город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 xml:space="preserve">Динан. Динан  - Жемчужина в скале! 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Город, вжавшийся в узкую долину реки Маас. </w:t>
            </w:r>
            <w:r w:rsidRPr="002044FF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Цитадель*, 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коллегиальная церковь, скала Баярд. Визитная карточка — невероятно живописная набережная с разноцветными домиками.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Динан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очень гордится своим знаменитым сыном Адольфом Саксом и повсюду увековечил его наследие. Это не просто прогулка по красивому городку, а погружение в историю одного из самых известных музыкальных инструментов в мире.</w:t>
            </w:r>
            <w:r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6F39D1" w:rsidRPr="002E7C40">
              <w:rPr>
                <w:rFonts w:ascii="Georgia" w:hAnsi="Georgia"/>
                <w:sz w:val="20"/>
              </w:rPr>
              <w:t>Ночлег  в транзитном отеле.</w:t>
            </w:r>
          </w:p>
        </w:tc>
      </w:tr>
      <w:tr w:rsidR="006F39D1" w:rsidRPr="001A6339" w14:paraId="4EF138D1" w14:textId="77777777" w:rsidTr="00574792">
        <w:trPr>
          <w:trHeight w:val="1224"/>
          <w:jc w:val="center"/>
        </w:trPr>
        <w:tc>
          <w:tcPr>
            <w:tcW w:w="848" w:type="dxa"/>
            <w:vAlign w:val="center"/>
          </w:tcPr>
          <w:p w14:paraId="11A9186F" w14:textId="7A6DAB67" w:rsidR="006F39D1" w:rsidRPr="008E250B" w:rsidRDefault="008E250B" w:rsidP="00574792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3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1F1B099B" w14:textId="77777777" w:rsidR="006F39D1" w:rsidRPr="002044FF" w:rsidRDefault="006F39D1" w:rsidP="00574792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b/>
                <w:sz w:val="20"/>
                <w:szCs w:val="20"/>
              </w:rPr>
              <w:t xml:space="preserve">Цветочный берег Нормандии.  </w:t>
            </w:r>
          </w:p>
          <w:p w14:paraId="6B4C4A62" w14:textId="0956897C" w:rsidR="006F39D1" w:rsidRPr="002044FF" w:rsidRDefault="006F39D1" w:rsidP="00574792">
            <w:pPr>
              <w:shd w:val="clear" w:color="auto" w:fill="FFFFFF"/>
              <w:rPr>
                <w:rFonts w:ascii="Georgia" w:hAnsi="Georgia" w:cs="Arial"/>
                <w:b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 xml:space="preserve">Завтрак в отеле.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Выездная экскурсия “Цветочный берег Нормандии”*</w:t>
            </w:r>
            <w:r w:rsidR="00C17E9B">
              <w:rPr>
                <w:rFonts w:ascii="Georgia" w:hAnsi="Georgia" w:cs="Arial"/>
                <w:b/>
                <w:sz w:val="20"/>
                <w:szCs w:val="20"/>
              </w:rPr>
              <w:t>.</w:t>
            </w:r>
          </w:p>
          <w:p w14:paraId="68CE91F4" w14:textId="77777777" w:rsidR="006F39D1" w:rsidRPr="002044FF" w:rsidRDefault="006F39D1" w:rsidP="00574792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Довиль-Трувиль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. Фешенебельный Довиль со знаменитой деревянной набережной, где любили прогуливаться знаменитости, а также роскошными виллами “Бель Эпок”. Переезд в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Трувиль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, знаменитый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рыбный рынок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со свежайшими морепродуктами, устрицами, морскими гребешками. Дегустация* устриц с бокалом вина от 12 </w:t>
            </w:r>
            <w:r w:rsidRPr="002044FF">
              <w:rPr>
                <w:rFonts w:ascii="Georgia" w:hAnsi="Georgia" w:cs="Arial"/>
                <w:bCs/>
                <w:sz w:val="20"/>
                <w:szCs w:val="20"/>
              </w:rPr>
              <w:t>€</w:t>
            </w:r>
            <w:r w:rsidRPr="002044FF">
              <w:rPr>
                <w:rFonts w:ascii="Georgia" w:hAnsi="Georgia" w:cs="Arial"/>
                <w:sz w:val="20"/>
                <w:szCs w:val="20"/>
              </w:rPr>
              <w:t>.</w:t>
            </w:r>
          </w:p>
          <w:p w14:paraId="4CEBD144" w14:textId="0C74FAA0" w:rsidR="006F39D1" w:rsidRPr="002044FF" w:rsidRDefault="006F39D1" w:rsidP="00574792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>Переезд в 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Онфлёр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. </w:t>
            </w:r>
            <w:hyperlink r:id="rId9" w:history="1">
              <w:r w:rsidRPr="002E7C40">
                <w:rPr>
                  <w:rFonts w:ascii="Georgia" w:hAnsi="Georgia"/>
                  <w:sz w:val="20"/>
                  <w:szCs w:val="20"/>
                </w:rPr>
                <w:t>Прогулка по «колыбели импрессионизма» Онфлеру</w:t>
              </w:r>
            </w:hyperlink>
            <w:r w:rsidRPr="002E7C40">
              <w:rPr>
                <w:rFonts w:ascii="Georgia" w:hAnsi="Georgia"/>
                <w:sz w:val="20"/>
                <w:szCs w:val="20"/>
              </w:rPr>
              <w:t xml:space="preserve">. Гавань Онфлера накрепко ассоциируется с импрессионистами. Набережная  Онфлера с прекрасным видом на устье Сены запечатлена на известных  картинах Клода Моне.  Моне, как и другой знаменитый художник-импрессионист Жан-Батист Коро, проживали и творили в этом отеле в XIX веке. Сюда приезжал и Курбе работать над своими цветами, а Бодлер убегал от меланхолии Парижа в поисках вдохновения.   Трудно не полюбить это место, и еще труднее покинуть его. 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Дегустация*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 известных нормандских напитков  – кальвадоса, поммо, и сидра, которые так любили художники. Узнаем, как и из чего делают традиционные нормандские напитки, а также продегустируем элитные кальвадосы. 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Переезд в 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Кабур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 - Аристократичный курорт «Цветочного берега». Дворец-казино в стиле Бель Эпок, элегантные виллы, яхтенная маринА. Любимое место писателя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Марселя Пруста.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C17E9B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  </w:t>
            </w:r>
          </w:p>
          <w:p w14:paraId="0DC80EEC" w14:textId="77777777" w:rsidR="006F39D1" w:rsidRPr="002E7C40" w:rsidRDefault="006F39D1" w:rsidP="00574792">
            <w:pPr>
              <w:shd w:val="clear" w:color="auto" w:fill="FFFFFF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>Переезд в отель на ночлег.</w:t>
            </w:r>
          </w:p>
        </w:tc>
      </w:tr>
      <w:tr w:rsidR="00313310" w:rsidRPr="001A6339" w14:paraId="5F444ECC" w14:textId="77777777" w:rsidTr="00574792">
        <w:trPr>
          <w:trHeight w:val="1224"/>
          <w:jc w:val="center"/>
        </w:trPr>
        <w:tc>
          <w:tcPr>
            <w:tcW w:w="848" w:type="dxa"/>
            <w:vAlign w:val="center"/>
          </w:tcPr>
          <w:p w14:paraId="7AABA032" w14:textId="5833882E" w:rsidR="00313310" w:rsidRPr="008E250B" w:rsidRDefault="008E250B" w:rsidP="00574792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4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562CB162" w14:textId="77777777" w:rsidR="006F39D1" w:rsidRPr="002044FF" w:rsidRDefault="006F39D1" w:rsidP="006F39D1">
            <w:pPr>
              <w:shd w:val="clear" w:color="auto" w:fill="FFFFFF"/>
              <w:rPr>
                <w:rFonts w:ascii="Georgia" w:hAnsi="Georgia" w:cs="Arial"/>
                <w:b/>
                <w:sz w:val="20"/>
                <w:szCs w:val="20"/>
              </w:rPr>
            </w:pPr>
            <w:r w:rsidRPr="002044FF">
              <w:rPr>
                <w:rFonts w:ascii="Georgia" w:hAnsi="Georgia" w:cs="Arial"/>
                <w:b/>
                <w:sz w:val="20"/>
                <w:szCs w:val="20"/>
              </w:rPr>
              <w:t xml:space="preserve">Восьмое Чудо света  </w:t>
            </w:r>
          </w:p>
          <w:p w14:paraId="0B9DE428" w14:textId="77777777" w:rsidR="006F39D1" w:rsidRPr="002044FF" w:rsidRDefault="006F39D1" w:rsidP="006F39D1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 xml:space="preserve">Завтрак в отеле. </w:t>
            </w:r>
          </w:p>
          <w:p w14:paraId="4346870E" w14:textId="5903020C" w:rsidR="006F39D1" w:rsidRPr="002044FF" w:rsidRDefault="006F39D1" w:rsidP="006F39D1">
            <w:pPr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bCs/>
                <w:sz w:val="20"/>
                <w:szCs w:val="20"/>
              </w:rPr>
              <w:t xml:space="preserve">Переезд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в Мон-Сен-Мишель</w:t>
            </w:r>
            <w:r w:rsidRPr="002044FF">
              <w:rPr>
                <w:rFonts w:ascii="Georgia" w:hAnsi="Georgia" w:cs="Arial"/>
                <w:sz w:val="20"/>
                <w:szCs w:val="20"/>
              </w:rPr>
              <w:t xml:space="preserve">. Чудо Западного мира (ЮНЕСКО). Подъем к крепостным стенам, лабиринт узких улочек *Гран-Рю* и посещение *аббатства* </w:t>
            </w:r>
            <w:r w:rsidRPr="00C17E9B">
              <w:rPr>
                <w:rFonts w:ascii="Georgia" w:hAnsi="Georgia" w:cs="Arial"/>
                <w:b/>
                <w:bCs/>
                <w:sz w:val="20"/>
                <w:szCs w:val="20"/>
              </w:rPr>
              <w:t>по желанию</w:t>
            </w:r>
            <w:r w:rsidR="00C17E9B">
              <w:rPr>
                <w:rFonts w:ascii="Georgia" w:hAnsi="Georgia" w:cs="Arial"/>
                <w:sz w:val="20"/>
                <w:szCs w:val="20"/>
              </w:rPr>
              <w:t>*</w:t>
            </w:r>
            <w:r w:rsidRPr="002044FF">
              <w:rPr>
                <w:rFonts w:ascii="Georgia" w:hAnsi="Georgia" w:cs="Arial"/>
                <w:sz w:val="20"/>
                <w:szCs w:val="20"/>
              </w:rPr>
              <w:t>— шедевра архитектуры, парящего между небом и морем.</w:t>
            </w:r>
          </w:p>
          <w:p w14:paraId="03B80A98" w14:textId="77777777" w:rsidR="006F39D1" w:rsidRPr="002044FF" w:rsidRDefault="006F39D1" w:rsidP="006F39D1">
            <w:pPr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2044FF">
              <w:rPr>
                <w:rFonts w:ascii="Georgia" w:hAnsi="Georgia" w:cs="Arial"/>
                <w:b/>
                <w:sz w:val="20"/>
                <w:szCs w:val="20"/>
              </w:rPr>
              <w:t>Байе</w:t>
            </w:r>
            <w:r w:rsidRPr="002044FF">
              <w:rPr>
                <w:rFonts w:ascii="Georgia" w:hAnsi="Georgia" w:cs="Arial"/>
                <w:sz w:val="20"/>
                <w:szCs w:val="20"/>
              </w:rPr>
              <w:t>. Прогулка по городу, средневековый шарм, фахверковые дома 15-17 вв, живописная набережная реки Ор, Кафедральный Собор.</w:t>
            </w:r>
          </w:p>
          <w:p w14:paraId="252D8B43" w14:textId="0EC135E0" w:rsidR="00313310" w:rsidRPr="006F39D1" w:rsidRDefault="006F39D1" w:rsidP="006F39D1">
            <w:pPr>
              <w:pStyle w:val="11pt"/>
              <w:numPr>
                <w:ilvl w:val="0"/>
                <w:numId w:val="0"/>
              </w:numPr>
              <w:spacing w:before="0"/>
              <w:ind w:right="11"/>
              <w:jc w:val="both"/>
              <w:rPr>
                <w:rFonts w:ascii="Georgia" w:hAnsi="Georgia"/>
                <w:i w:val="0"/>
                <w:iCs/>
                <w:sz w:val="20"/>
                <w:szCs w:val="20"/>
              </w:rPr>
            </w:pPr>
            <w:r w:rsidRPr="006F39D1">
              <w:rPr>
                <w:rFonts w:ascii="Georgia" w:hAnsi="Georgia" w:cs="Arial"/>
                <w:i w:val="0"/>
                <w:iCs/>
                <w:sz w:val="20"/>
                <w:szCs w:val="20"/>
              </w:rPr>
              <w:t>Переезд в отель на ночлег.</w:t>
            </w:r>
          </w:p>
        </w:tc>
      </w:tr>
      <w:tr w:rsidR="00CE46E4" w:rsidRPr="001A6339" w14:paraId="38409F59" w14:textId="77777777" w:rsidTr="006F39D1">
        <w:trPr>
          <w:trHeight w:val="1050"/>
          <w:jc w:val="center"/>
        </w:trPr>
        <w:tc>
          <w:tcPr>
            <w:tcW w:w="848" w:type="dxa"/>
            <w:vAlign w:val="center"/>
          </w:tcPr>
          <w:p w14:paraId="4D907466" w14:textId="2761F2BA" w:rsidR="00CE46E4" w:rsidRPr="008E250B" w:rsidRDefault="008E250B" w:rsidP="00D43DF5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2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5</w:t>
            </w:r>
            <w: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70B3D685" w14:textId="2CD80657" w:rsidR="006F39D1" w:rsidRPr="002044FF" w:rsidRDefault="00CE46E4" w:rsidP="006F39D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 xml:space="preserve">Завтрак.  </w:t>
            </w:r>
            <w:r w:rsidR="006F39D1" w:rsidRPr="002044FF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="006F39D1" w:rsidRPr="002044FF">
              <w:rPr>
                <w:rFonts w:ascii="Georgia" w:hAnsi="Georgia" w:cs="Arial"/>
                <w:b/>
                <w:sz w:val="20"/>
                <w:szCs w:val="20"/>
              </w:rPr>
              <w:t>Фекан</w:t>
            </w:r>
            <w:r w:rsidR="006F39D1" w:rsidRPr="002044FF">
              <w:rPr>
                <w:rFonts w:ascii="Georgia" w:hAnsi="Georgia" w:cs="Arial"/>
                <w:sz w:val="20"/>
                <w:szCs w:val="20"/>
              </w:rPr>
              <w:t>. Город моряков и ликера. Величественное аббатство Ла-Трините.</w:t>
            </w:r>
          </w:p>
          <w:p w14:paraId="3E399B6F" w14:textId="77777777" w:rsidR="006F39D1" w:rsidRPr="002044FF" w:rsidRDefault="006F39D1" w:rsidP="006F39D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2044F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Фекан - Родина ликера </w:t>
            </w:r>
            <w:r w:rsidRPr="002044FF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Bénédictine</w:t>
            </w:r>
            <w:r w:rsidRPr="002044F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. Остановка у впечатляющего дворца-мануфактуры (посещение с дегустацией знаменитого ликера, доплата 20</w:t>
            </w:r>
            <w:r w:rsidRPr="002044FF">
              <w:rPr>
                <w:rFonts w:ascii="Georgia" w:hAnsi="Georgia" w:cs="Arial"/>
                <w:sz w:val="20"/>
                <w:szCs w:val="20"/>
              </w:rPr>
              <w:t>€</w:t>
            </w:r>
            <w:r w:rsidRPr="002044F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) и монументального аббатства Святой Троицы. </w:t>
            </w:r>
          </w:p>
          <w:p w14:paraId="4BE3F960" w14:textId="21CDF0BE" w:rsidR="00CE46E4" w:rsidRDefault="00EB5524" w:rsidP="00247693">
            <w:pPr>
              <w:shd w:val="clear" w:color="auto" w:fill="FFFFFF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>Переезд в 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Этрета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. Это небольшой уютный курорт на Атлантике, который славится своими удивительными природными пейзажами и романтической атмосферой. Скалистые берега, каменные арки, бухты и причудливые скульптуры, созданные самой природой, океан и зеленые луга – все это делает Этрета одним из самых живописных на западном побережье Франции. Сюда приезжали писать картины Коро, Боден, Делакруа, Мане, Моне. Прогулка по городу. Подъем на основные смотровые площадки с панорамой на скалы.  Посещение уникальных садов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Этрет</w:t>
            </w:r>
            <w:r w:rsidR="00C17E9B">
              <w:rPr>
                <w:rFonts w:ascii="Georgia" w:hAnsi="Georgia"/>
                <w:b/>
                <w:sz w:val="20"/>
                <w:szCs w:val="20"/>
              </w:rPr>
              <w:t>а*</w:t>
            </w:r>
            <w:r w:rsidR="00247693" w:rsidRPr="002E7C40">
              <w:rPr>
                <w:rFonts w:ascii="Georgia" w:hAnsi="Georgia"/>
                <w:sz w:val="20"/>
                <w:szCs w:val="20"/>
              </w:rPr>
              <w:t xml:space="preserve">. 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 Сады Этрета - это футуристические живые скульптуры, чьи обтекаемые формы заимствованы у самой природы. Согласно идее проекта, на участке воспета красота всего побережья Этрета, его загадочный подводный мир, выступающие из воды каменные арки, знаменитый алебастровый берег. Тематические зоны переходят одна в другую. Подъем пешком на меловые скалы Этрета с шикарным видом на Ла-Манш. 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lastRenderedPageBreak/>
              <w:t>Эксклюзив! Мастер-класс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 по живописи в стиле импрессионизма (1-2 часа на</w:t>
            </w:r>
            <w:r w:rsidR="001824BC" w:rsidRPr="002E7C40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пленере). Рисуют даже те, кто никогда в жизни </w:t>
            </w:r>
            <w:r w:rsidR="006E0D36">
              <w:rPr>
                <w:rFonts w:ascii="Georgia" w:hAnsi="Georgia"/>
                <w:sz w:val="20"/>
                <w:szCs w:val="20"/>
              </w:rPr>
              <w:t xml:space="preserve">и </w:t>
            </w:r>
            <w:r w:rsidRPr="002E7C40">
              <w:rPr>
                <w:rFonts w:ascii="Georgia" w:hAnsi="Georgia"/>
                <w:sz w:val="20"/>
                <w:szCs w:val="20"/>
              </w:rPr>
              <w:t>кисть в руках не держал!</w:t>
            </w:r>
            <w:r w:rsidR="001824BC" w:rsidRPr="002E7C40">
              <w:rPr>
                <w:rFonts w:ascii="Georgia" w:hAnsi="Georgia"/>
                <w:sz w:val="20"/>
                <w:szCs w:val="20"/>
              </w:rPr>
              <w:t xml:space="preserve"> </w:t>
            </w:r>
            <w:r w:rsidR="006F39D1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04DD7CC6" w14:textId="16062E63" w:rsidR="006F39D1" w:rsidRPr="002E7C40" w:rsidRDefault="006F39D1" w:rsidP="006F39D1">
            <w:pPr>
              <w:shd w:val="clear" w:color="auto" w:fill="FFFFFF"/>
              <w:textAlignment w:val="baseline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Переезд в Руан. Вечерняя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 экскурсия по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Руану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. Стендаль назвал Руан «Афинами готического стиля». Этот город заслуживает отдельного внимания - и знаменитый, запечатленный импрессионистами, Руанский собор. Художники писали порт, парусники на Сене, переулки, рабочие кварталы, появившиеся в результате промышленной революции. Руан, мастерская под открытым небом и источник бесконечного вдохновения, был любимым городом импрессионистов. Писарро, Гоген, Сислей и Моне проводили тут целые месяцы, причем последний посвятил большую часть времени изображению собора. Он создал несколько серий, стремясь передать изменения атмосферы в разное время суток. Из всех изображений сохранилось 28 картин. </w:t>
            </w:r>
          </w:p>
          <w:p w14:paraId="39CE3E81" w14:textId="1607FBA0" w:rsidR="006F39D1" w:rsidRPr="002E7C40" w:rsidRDefault="006F39D1" w:rsidP="00247693">
            <w:pPr>
              <w:shd w:val="clear" w:color="auto" w:fill="FFFFFF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</w:rPr>
              <w:t>Ночлег  в транзитном отеле.</w:t>
            </w:r>
          </w:p>
        </w:tc>
      </w:tr>
      <w:tr w:rsidR="00CE46E4" w:rsidRPr="001A6339" w14:paraId="0C8F0917" w14:textId="77777777" w:rsidTr="00B32E0F">
        <w:trPr>
          <w:trHeight w:val="767"/>
          <w:jc w:val="center"/>
        </w:trPr>
        <w:tc>
          <w:tcPr>
            <w:tcW w:w="848" w:type="dxa"/>
            <w:vAlign w:val="center"/>
          </w:tcPr>
          <w:p w14:paraId="222DF3EC" w14:textId="2B1ED99E" w:rsidR="00CE46E4" w:rsidRPr="008E250B" w:rsidRDefault="00A84144" w:rsidP="00D43DF5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lastRenderedPageBreak/>
              <w:t>26</w:t>
            </w:r>
            <w:r w:rsidR="008E250B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.09</w:t>
            </w:r>
          </w:p>
        </w:tc>
        <w:tc>
          <w:tcPr>
            <w:tcW w:w="9973" w:type="dxa"/>
          </w:tcPr>
          <w:p w14:paraId="57F36F5D" w14:textId="56123C46" w:rsidR="00716F6B" w:rsidRPr="002E7C40" w:rsidRDefault="00CE46E4" w:rsidP="00716F6B">
            <w:pPr>
              <w:shd w:val="clear" w:color="auto" w:fill="FFFFFF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 xml:space="preserve">Завтрак.  </w:t>
            </w:r>
            <w:r w:rsidR="006F39D1">
              <w:rPr>
                <w:rFonts w:ascii="Georgia" w:hAnsi="Georgia"/>
                <w:sz w:val="20"/>
                <w:szCs w:val="20"/>
              </w:rPr>
              <w:t>Вызд в Живерни.</w:t>
            </w:r>
          </w:p>
          <w:p w14:paraId="31041954" w14:textId="77777777" w:rsidR="003B3A06" w:rsidRPr="002E7C40" w:rsidRDefault="00CE46E4" w:rsidP="003B3A06">
            <w:pPr>
              <w:shd w:val="clear" w:color="auto" w:fill="FFFFFF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B3A06" w:rsidRPr="002E7C40">
              <w:rPr>
                <w:rFonts w:ascii="Georgia" w:hAnsi="Georgia"/>
                <w:sz w:val="20"/>
                <w:szCs w:val="20"/>
              </w:rPr>
              <w:t xml:space="preserve">По дороге в Живерни </w:t>
            </w:r>
            <w:r w:rsidR="00716F6B" w:rsidRPr="002E7C40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B3A06" w:rsidRPr="002E7C40">
              <w:rPr>
                <w:rFonts w:ascii="Georgia" w:hAnsi="Georgia"/>
                <w:sz w:val="20"/>
                <w:szCs w:val="20"/>
              </w:rPr>
              <w:t>- остановка в средневековом </w:t>
            </w:r>
            <w:hyperlink r:id="rId10" w:history="1">
              <w:r w:rsidR="003B3A06" w:rsidRPr="002E7C40">
                <w:rPr>
                  <w:rFonts w:ascii="Georgia" w:hAnsi="Georgia"/>
                  <w:sz w:val="20"/>
                  <w:szCs w:val="20"/>
                </w:rPr>
                <w:t xml:space="preserve">городке </w:t>
              </w:r>
              <w:r w:rsidR="003B3A06" w:rsidRPr="002E7C40">
                <w:rPr>
                  <w:rFonts w:ascii="Georgia" w:hAnsi="Georgia"/>
                  <w:b/>
                  <w:sz w:val="20"/>
                  <w:szCs w:val="20"/>
                </w:rPr>
                <w:t>Вернон</w:t>
              </w:r>
            </w:hyperlink>
            <w:r w:rsidR="003B3A06" w:rsidRPr="002E7C40">
              <w:rPr>
                <w:rFonts w:ascii="Georgia" w:hAnsi="Georgia"/>
                <w:sz w:val="20"/>
                <w:szCs w:val="20"/>
              </w:rPr>
              <w:t xml:space="preserve"> на фотопаузу. Самым известным представителем мира искусств, бывавшим в Верноне,  является Клод Моне. После того как  великий импрессионист обосновался с семьей в Живерни, он начал изображать на своих полотнах виды окрестностей. Одним из самых живописных видов Вернона, попавшим на полотна Моне, стала старинная водяная мельница, которую он написал летом 1883 года.</w:t>
            </w:r>
          </w:p>
          <w:p w14:paraId="054C7D7E" w14:textId="18DCE486" w:rsidR="00412BBF" w:rsidRDefault="003B3A06" w:rsidP="00412BBF">
            <w:pPr>
              <w:shd w:val="clear" w:color="auto" w:fill="FFFFFF"/>
              <w:jc w:val="both"/>
              <w:textAlignment w:val="baseline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 xml:space="preserve">Переезд  в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Живерни</w:t>
            </w:r>
            <w:r w:rsidRPr="002E7C40">
              <w:rPr>
                <w:rFonts w:ascii="Georgia" w:hAnsi="Georgia"/>
                <w:sz w:val="20"/>
                <w:szCs w:val="20"/>
              </w:rPr>
              <w:t xml:space="preserve">.  </w:t>
            </w:r>
            <w:r w:rsidRPr="002E7C40">
              <w:rPr>
                <w:rFonts w:ascii="Georgia" w:hAnsi="Georgia"/>
                <w:b/>
                <w:sz w:val="20"/>
                <w:szCs w:val="20"/>
              </w:rPr>
              <w:t>Экскурсия по усадьбе Клода Моне</w:t>
            </w:r>
            <w:r w:rsidRPr="002E7C40">
              <w:rPr>
                <w:rFonts w:ascii="Georgia" w:hAnsi="Georgia"/>
                <w:sz w:val="20"/>
                <w:szCs w:val="20"/>
              </w:rPr>
              <w:t>* . Сад Моне в Живерни по праву считается одним из произведений художника, потому что, увлекшись садоводством, великий Моне подошел к созданию своего сада так, как он подходил к написанию своих картин: сажая цветы, он словно накладывал на холст краски, широкими мазками. Позднее Моне купил участок болотистой земли рядом со своим домом, где протекал небольшой ручей. Здесь художник создал пруд: в водоеме были высажены нимфеи разных сортов, по берегам – плакучие ивы, бамбук, ирисы, рододендроны и розы. Навещавшие Моне друзья-импрессионисты – Матисс, Сезанн, Ренуар, Писсарро – знали о его увлечении садом и часто привозили ему редкие растения. Моне прожил в Живерни с 1883 года до самой своей смерти в 1926 году, пытаясь вновь и вновь отобразить на своих полотнах то, как в зависимости от времени года солнце по-разному освещает сад, который он разбил между домом и рекой. Каждый месяц, с весны до осени, сад выглядит по-разному, но самые лучшие месяцы для его посещения - это май и июнь, когда вокруг пруда с кувшинками цветут рододендроны, а над знаменитым японским мостом играет красками глициния.</w:t>
            </w:r>
            <w:r w:rsidR="004D5DE2">
              <w:rPr>
                <w:rFonts w:ascii="Georgia" w:hAnsi="Georgia"/>
                <w:sz w:val="20"/>
                <w:szCs w:val="20"/>
              </w:rPr>
              <w:t xml:space="preserve"> ( вх.билет </w:t>
            </w:r>
            <w:r w:rsidR="00C17E9B">
              <w:rPr>
                <w:rFonts w:ascii="Georgia" w:hAnsi="Georgia"/>
                <w:sz w:val="20"/>
                <w:szCs w:val="20"/>
              </w:rPr>
              <w:t>*</w:t>
            </w:r>
            <w:r w:rsidR="004D5DE2">
              <w:rPr>
                <w:rFonts w:ascii="Georgia" w:hAnsi="Georgia" w:cs="Arial"/>
                <w:sz w:val="22"/>
                <w:szCs w:val="22"/>
              </w:rPr>
              <w:t xml:space="preserve">) .  </w:t>
            </w:r>
            <w:r w:rsidR="00CB216B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086101CF" w14:textId="49AB82EA" w:rsidR="00CE46E4" w:rsidRPr="002E7C40" w:rsidRDefault="006F39D1" w:rsidP="00CB216B">
            <w:pPr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</w:rPr>
              <w:t>Ночлег  в транзитном отеле.</w:t>
            </w:r>
          </w:p>
        </w:tc>
      </w:tr>
      <w:tr w:rsidR="0008268B" w:rsidRPr="001A6339" w14:paraId="71CB7DBE" w14:textId="77777777" w:rsidTr="00CB216B">
        <w:trPr>
          <w:trHeight w:val="1077"/>
          <w:jc w:val="center"/>
        </w:trPr>
        <w:tc>
          <w:tcPr>
            <w:tcW w:w="848" w:type="dxa"/>
            <w:vAlign w:val="center"/>
          </w:tcPr>
          <w:p w14:paraId="5293DC84" w14:textId="109E84BF" w:rsidR="0008268B" w:rsidRPr="00593EA3" w:rsidRDefault="00A84144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27.09</w:t>
            </w:r>
          </w:p>
        </w:tc>
        <w:tc>
          <w:tcPr>
            <w:tcW w:w="9973" w:type="dxa"/>
          </w:tcPr>
          <w:p w14:paraId="65C76BAB" w14:textId="7AE7F6FA" w:rsidR="008E250B" w:rsidRDefault="002F29AE" w:rsidP="00CB216B">
            <w:pPr>
              <w:ind w:right="34"/>
              <w:jc w:val="both"/>
              <w:rPr>
                <w:rFonts w:ascii="Georgia" w:hAnsi="Georgia"/>
                <w:sz w:val="20"/>
                <w:szCs w:val="20"/>
              </w:rPr>
            </w:pPr>
            <w:r w:rsidRPr="002E7C40">
              <w:rPr>
                <w:rFonts w:ascii="Georgia" w:hAnsi="Georgia"/>
                <w:sz w:val="20"/>
                <w:szCs w:val="20"/>
              </w:rPr>
              <w:t xml:space="preserve">Завтрак. </w:t>
            </w:r>
            <w:r w:rsidR="008E250B" w:rsidRPr="008E250B">
              <w:rPr>
                <w:rFonts w:ascii="Georgia" w:hAnsi="Georgia"/>
                <w:sz w:val="20"/>
                <w:szCs w:val="20"/>
              </w:rPr>
              <w:t xml:space="preserve">Переезд в </w:t>
            </w:r>
            <w:r w:rsidR="008E250B" w:rsidRPr="008E250B">
              <w:rPr>
                <w:rFonts w:ascii="Georgia" w:hAnsi="Georgia"/>
                <w:b/>
                <w:sz w:val="20"/>
                <w:szCs w:val="20"/>
              </w:rPr>
              <w:t>Вюрцбург</w:t>
            </w:r>
            <w:r w:rsidR="008E250B" w:rsidRPr="008E250B">
              <w:rPr>
                <w:rFonts w:ascii="Georgia" w:hAnsi="Georgia"/>
                <w:sz w:val="20"/>
                <w:szCs w:val="20"/>
              </w:rPr>
              <w:t xml:space="preserve"> – столицу области Франкония – знаменитого винодельческого региона Германии. обзорная экскурсия по городу : Кафедральный Собор Св.Килиана, церковь Хофкирхе, крепость Мариенберг, Епископская Резиденция (Юнеско), капелла Св.Марии, рыночная площадь и Старый мост через Майн. Город расположен в долине Майна, вокруг виноградные склоны, которые, как амфитеатр возвышаются над городом.  </w:t>
            </w:r>
            <w:r w:rsidR="008E250B" w:rsidRPr="008E250B">
              <w:rPr>
                <w:rFonts w:ascii="Georgia" w:hAnsi="Georgia"/>
                <w:b/>
                <w:sz w:val="20"/>
                <w:szCs w:val="20"/>
              </w:rPr>
              <w:t>Дегустация*</w:t>
            </w:r>
            <w:r w:rsidR="008E250B" w:rsidRPr="008E250B">
              <w:rPr>
                <w:rFonts w:ascii="Georgia" w:hAnsi="Georgia"/>
                <w:sz w:val="20"/>
                <w:szCs w:val="20"/>
              </w:rPr>
              <w:t xml:space="preserve">  Франконских вин.</w:t>
            </w:r>
          </w:p>
          <w:p w14:paraId="0D7F9032" w14:textId="59F6A291" w:rsidR="0008268B" w:rsidRPr="002E7C40" w:rsidRDefault="002F29AE" w:rsidP="00CB216B">
            <w:pPr>
              <w:ind w:right="34"/>
              <w:jc w:val="both"/>
              <w:rPr>
                <w:rFonts w:ascii="Georgia" w:hAnsi="Georgia"/>
                <w:sz w:val="20"/>
                <w:szCs w:val="20"/>
              </w:rPr>
            </w:pPr>
            <w:r w:rsidRPr="00CB216B">
              <w:rPr>
                <w:rFonts w:ascii="Georgia" w:hAnsi="Georgia"/>
                <w:sz w:val="20"/>
                <w:szCs w:val="20"/>
              </w:rPr>
              <w:t>Переезд на ночлег в транзитном отеле.</w:t>
            </w:r>
          </w:p>
        </w:tc>
      </w:tr>
      <w:tr w:rsidR="0008268B" w:rsidRPr="001A6339" w14:paraId="6B205900" w14:textId="77777777" w:rsidTr="00F756E0">
        <w:trPr>
          <w:trHeight w:val="255"/>
          <w:jc w:val="center"/>
        </w:trPr>
        <w:tc>
          <w:tcPr>
            <w:tcW w:w="848" w:type="dxa"/>
            <w:vAlign w:val="center"/>
          </w:tcPr>
          <w:p w14:paraId="26A3C8FA" w14:textId="72961894" w:rsidR="0008268B" w:rsidRPr="00A84144" w:rsidRDefault="00A84144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sz w:val="20"/>
                <w:szCs w:val="20"/>
              </w:rPr>
            </w:pPr>
            <w:r>
              <w:rPr>
                <w:rFonts w:ascii="Georgia" w:hAnsi="Georgia"/>
                <w:b/>
                <w:i/>
                <w:sz w:val="20"/>
                <w:szCs w:val="20"/>
              </w:rPr>
              <w:t>28.09</w:t>
            </w:r>
          </w:p>
        </w:tc>
        <w:tc>
          <w:tcPr>
            <w:tcW w:w="9973" w:type="dxa"/>
          </w:tcPr>
          <w:p w14:paraId="7461E879" w14:textId="193F0D5F" w:rsidR="0008268B" w:rsidRPr="00267D81" w:rsidRDefault="001A6339" w:rsidP="00AF5230">
            <w:pPr>
              <w:widowControl w:val="0"/>
              <w:spacing w:line="240" w:lineRule="atLeast"/>
              <w:jc w:val="both"/>
              <w:rPr>
                <w:rFonts w:ascii="Georgia" w:hAnsi="Georgia"/>
                <w:sz w:val="20"/>
                <w:szCs w:val="20"/>
              </w:rPr>
            </w:pPr>
            <w:r w:rsidRPr="001A6339">
              <w:rPr>
                <w:rFonts w:ascii="Georgia" w:hAnsi="Georgia"/>
                <w:sz w:val="20"/>
                <w:szCs w:val="20"/>
              </w:rPr>
              <w:t xml:space="preserve">Завтрак. </w:t>
            </w:r>
            <w:r w:rsidR="0008268B" w:rsidRPr="001A6339">
              <w:rPr>
                <w:rFonts w:ascii="Georgia" w:hAnsi="Georgia"/>
                <w:sz w:val="20"/>
                <w:szCs w:val="20"/>
              </w:rPr>
              <w:t>Транзит по территории РП и РБ Приезд в Минск</w:t>
            </w:r>
            <w:r w:rsidR="00267D81" w:rsidRPr="00267D81">
              <w:rPr>
                <w:rFonts w:ascii="Georgia" w:hAnsi="Georgia"/>
                <w:sz w:val="20"/>
                <w:szCs w:val="20"/>
              </w:rPr>
              <w:t xml:space="preserve">  </w:t>
            </w:r>
            <w:r w:rsidR="0008268B" w:rsidRPr="001A6339">
              <w:rPr>
                <w:rFonts w:ascii="Georgia" w:hAnsi="Georgia"/>
                <w:sz w:val="20"/>
                <w:szCs w:val="20"/>
              </w:rPr>
              <w:t xml:space="preserve"> </w:t>
            </w:r>
            <w:r w:rsidR="00A84144">
              <w:rPr>
                <w:rFonts w:ascii="Georgia" w:hAnsi="Georgia"/>
                <w:b/>
                <w:i/>
                <w:sz w:val="20"/>
                <w:szCs w:val="20"/>
              </w:rPr>
              <w:t>29.09</w:t>
            </w:r>
          </w:p>
        </w:tc>
      </w:tr>
    </w:tbl>
    <w:p w14:paraId="53033655" w14:textId="77777777" w:rsidR="00076B6E" w:rsidRDefault="00076B6E" w:rsidP="00083C54">
      <w:pPr>
        <w:rPr>
          <w:rFonts w:ascii="Georgia" w:hAnsi="Georgia"/>
          <w:b/>
          <w:sz w:val="20"/>
          <w:szCs w:val="20"/>
        </w:rPr>
      </w:pPr>
    </w:p>
    <w:p w14:paraId="3D4832EC" w14:textId="7972AE94" w:rsidR="00EB5524" w:rsidRPr="005970B4" w:rsidRDefault="00EB5524" w:rsidP="00EB5524">
      <w:pPr>
        <w:pStyle w:val="a3"/>
        <w:ind w:right="787" w:firstLine="567"/>
        <w:jc w:val="center"/>
        <w:rPr>
          <w:rFonts w:ascii="Georgia" w:hAnsi="Georgia"/>
          <w:b/>
          <w:color w:val="000000"/>
          <w:szCs w:val="24"/>
        </w:rPr>
      </w:pPr>
      <w:r w:rsidRPr="005970B4">
        <w:rPr>
          <w:rFonts w:ascii="Georgia" w:hAnsi="Georgia"/>
          <w:b/>
          <w:color w:val="000000"/>
          <w:szCs w:val="24"/>
        </w:rPr>
        <w:t xml:space="preserve">Стоимость тура:  </w:t>
      </w:r>
      <w:r w:rsidR="00593EA3">
        <w:rPr>
          <w:rFonts w:ascii="Georgia" w:hAnsi="Georgia"/>
          <w:b/>
          <w:color w:val="000000"/>
          <w:szCs w:val="24"/>
        </w:rPr>
        <w:t>89</w:t>
      </w:r>
      <w:r w:rsidRPr="005970B4">
        <w:rPr>
          <w:rFonts w:ascii="Georgia" w:hAnsi="Georgia"/>
          <w:b/>
          <w:color w:val="000000"/>
          <w:szCs w:val="24"/>
        </w:rPr>
        <w:t xml:space="preserve">5€    +  250 </w:t>
      </w:r>
      <w:r w:rsidRPr="005970B4">
        <w:rPr>
          <w:rFonts w:ascii="Georgia" w:hAnsi="Georgia"/>
          <w:b/>
          <w:color w:val="000000"/>
          <w:szCs w:val="24"/>
          <w:lang w:val="en-US"/>
        </w:rPr>
        <w:t>BYN</w:t>
      </w:r>
    </w:p>
    <w:p w14:paraId="15D64B9F" w14:textId="77777777" w:rsidR="00EB5524" w:rsidRPr="002E7C40" w:rsidRDefault="00EB5524" w:rsidP="00EB5524">
      <w:pPr>
        <w:pStyle w:val="a3"/>
        <w:ind w:right="787" w:firstLine="567"/>
        <w:jc w:val="center"/>
        <w:rPr>
          <w:rFonts w:ascii="Georgia" w:hAnsi="Georgia"/>
          <w:color w:val="000000"/>
          <w:sz w:val="22"/>
          <w:szCs w:val="22"/>
        </w:rPr>
      </w:pPr>
    </w:p>
    <w:p w14:paraId="591FDBF7" w14:textId="77777777" w:rsidR="00EB5524" w:rsidRPr="002E7C40" w:rsidRDefault="00EB5524" w:rsidP="00EB5524">
      <w:pPr>
        <w:pStyle w:val="4"/>
        <w:keepNext w:val="0"/>
        <w:shd w:val="clear" w:color="auto" w:fill="FFFFFF"/>
        <w:spacing w:before="0"/>
        <w:rPr>
          <w:rFonts w:ascii="Georgia" w:hAnsi="Georgia"/>
          <w:bCs/>
          <w:i w:val="0"/>
          <w:color w:val="000000"/>
          <w:sz w:val="22"/>
          <w:szCs w:val="22"/>
        </w:rPr>
      </w:pPr>
      <w:r w:rsidRPr="001F20A8">
        <w:rPr>
          <w:rFonts w:ascii="Georgia" w:eastAsia="Times New Roman" w:hAnsi="Georgia" w:cs="Times New Roman"/>
          <w:b/>
          <w:bCs/>
          <w:i w:val="0"/>
          <w:iCs w:val="0"/>
          <w:color w:val="auto"/>
          <w:sz w:val="22"/>
          <w:szCs w:val="22"/>
          <w:u w:val="single"/>
        </w:rPr>
        <w:t>В стоимость входит:</w:t>
      </w:r>
      <w:r w:rsidRPr="002E7C40">
        <w:rPr>
          <w:rFonts w:ascii="Georgia" w:hAnsi="Georgia"/>
          <w:i w:val="0"/>
          <w:color w:val="000000"/>
          <w:sz w:val="22"/>
          <w:szCs w:val="22"/>
        </w:rPr>
        <w:t xml:space="preserve"> </w:t>
      </w:r>
      <w:r w:rsidRPr="002E7C40">
        <w:rPr>
          <w:rFonts w:ascii="Georgia" w:hAnsi="Georgia"/>
          <w:bCs/>
          <w:i w:val="0"/>
          <w:color w:val="000000"/>
          <w:sz w:val="22"/>
          <w:szCs w:val="22"/>
        </w:rPr>
        <w:t xml:space="preserve">проезд комфортабельным автобусом; проживание в транзитных отелях  3* в 2-3 местных номерах </w:t>
      </w:r>
      <w:r w:rsidR="001F20A8">
        <w:rPr>
          <w:rFonts w:ascii="Georgia" w:hAnsi="Georgia"/>
          <w:bCs/>
          <w:i w:val="0"/>
          <w:color w:val="000000"/>
          <w:sz w:val="22"/>
          <w:szCs w:val="22"/>
        </w:rPr>
        <w:t xml:space="preserve">, </w:t>
      </w:r>
      <w:r w:rsidRPr="002E7C40">
        <w:rPr>
          <w:rFonts w:ascii="Georgia" w:hAnsi="Georgia"/>
          <w:bCs/>
          <w:i w:val="0"/>
          <w:color w:val="000000"/>
          <w:sz w:val="22"/>
          <w:szCs w:val="22"/>
        </w:rPr>
        <w:t xml:space="preserve"> питание – завтраки в транзитных отелях; экскурсионное обслуживание по программе.</w:t>
      </w:r>
    </w:p>
    <w:p w14:paraId="36467E54" w14:textId="77777777" w:rsidR="00EB5524" w:rsidRPr="002E7C40" w:rsidRDefault="00EB5524" w:rsidP="00EB5524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hAnsi="Georgia"/>
          <w:bCs/>
          <w:i w:val="0"/>
          <w:color w:val="000000"/>
        </w:rPr>
      </w:pPr>
    </w:p>
    <w:p w14:paraId="4969300F" w14:textId="77777777" w:rsidR="00412BBF" w:rsidRPr="002C6A34" w:rsidRDefault="00412BBF" w:rsidP="00412BBF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hAnsi="Georgia"/>
          <w:b/>
          <w:bCs/>
          <w:i w:val="0"/>
          <w:u w:val="single"/>
        </w:rPr>
      </w:pPr>
      <w:r w:rsidRPr="002C6A34">
        <w:rPr>
          <w:rFonts w:ascii="Georgia" w:hAnsi="Georgia"/>
          <w:b/>
          <w:bCs/>
          <w:i w:val="0"/>
          <w:u w:val="single"/>
        </w:rPr>
        <w:t xml:space="preserve">Дополнительно оплачиваются: </w:t>
      </w:r>
    </w:p>
    <w:p w14:paraId="63659D98" w14:textId="77777777" w:rsidR="00412BBF" w:rsidRPr="00412BBF" w:rsidRDefault="00412BBF" w:rsidP="00412BBF">
      <w:pPr>
        <w:pStyle w:val="4"/>
        <w:keepNext w:val="0"/>
        <w:keepLines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bCs/>
          <w:color w:val="auto"/>
          <w:sz w:val="22"/>
          <w:szCs w:val="22"/>
        </w:rPr>
      </w:pPr>
      <w:r w:rsidRPr="00412BBF">
        <w:rPr>
          <w:rFonts w:ascii="Georgia" w:hAnsi="Georgia"/>
          <w:bCs/>
          <w:color w:val="auto"/>
          <w:sz w:val="22"/>
          <w:szCs w:val="22"/>
        </w:rPr>
        <w:t xml:space="preserve">Виза  +  медицинская страховка  </w:t>
      </w:r>
      <w:r>
        <w:rPr>
          <w:rFonts w:ascii="Georgia" w:hAnsi="Georgia"/>
          <w:bCs/>
          <w:color w:val="auto"/>
          <w:sz w:val="22"/>
          <w:szCs w:val="22"/>
        </w:rPr>
        <w:t xml:space="preserve"> </w:t>
      </w:r>
    </w:p>
    <w:p w14:paraId="4C5BAA82" w14:textId="77777777" w:rsidR="00412BBF" w:rsidRPr="00412BBF" w:rsidRDefault="00412BBF" w:rsidP="00412BBF">
      <w:pPr>
        <w:pStyle w:val="4"/>
        <w:keepNext w:val="0"/>
        <w:keepLines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color w:val="auto"/>
          <w:spacing w:val="-10"/>
          <w:sz w:val="22"/>
          <w:szCs w:val="22"/>
        </w:rPr>
      </w:pPr>
      <w:r w:rsidRPr="00412BBF">
        <w:rPr>
          <w:rFonts w:ascii="Georgia" w:hAnsi="Georgia"/>
          <w:color w:val="auto"/>
          <w:spacing w:val="-10"/>
          <w:sz w:val="22"/>
          <w:szCs w:val="22"/>
        </w:rPr>
        <w:t xml:space="preserve">Налоги на проживание в некоторых городах   - city tax (обязательная оплата </w:t>
      </w:r>
      <w:r>
        <w:rPr>
          <w:rFonts w:ascii="Georgia" w:hAnsi="Georgia"/>
          <w:color w:val="auto"/>
          <w:spacing w:val="-10"/>
          <w:sz w:val="22"/>
          <w:szCs w:val="22"/>
        </w:rPr>
        <w:t>20</w:t>
      </w:r>
      <w:r w:rsidRPr="00412BBF">
        <w:rPr>
          <w:rFonts w:ascii="Georgia" w:hAnsi="Georgia"/>
          <w:color w:val="auto"/>
          <w:spacing w:val="-10"/>
          <w:sz w:val="22"/>
          <w:szCs w:val="22"/>
        </w:rPr>
        <w:t xml:space="preserve"> </w:t>
      </w:r>
      <w:r w:rsidRPr="00412BBF">
        <w:rPr>
          <w:rFonts w:ascii="Georgia" w:hAnsi="Georgia"/>
          <w:bCs/>
          <w:color w:val="auto"/>
          <w:spacing w:val="-10"/>
          <w:sz w:val="22"/>
          <w:szCs w:val="22"/>
        </w:rPr>
        <w:t>€</w:t>
      </w:r>
      <w:r w:rsidRPr="00412BBF">
        <w:rPr>
          <w:rFonts w:ascii="Georgia" w:hAnsi="Georgia"/>
          <w:color w:val="auto"/>
          <w:spacing w:val="-10"/>
          <w:sz w:val="22"/>
          <w:szCs w:val="22"/>
        </w:rPr>
        <w:t xml:space="preserve">); </w:t>
      </w:r>
    </w:p>
    <w:p w14:paraId="73A91258" w14:textId="77777777" w:rsidR="00412BBF" w:rsidRPr="00412BBF" w:rsidRDefault="00412BBF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412BBF">
        <w:rPr>
          <w:rFonts w:ascii="Georgia" w:hAnsi="Georgia"/>
          <w:bCs/>
          <w:spacing w:val="-10"/>
          <w:sz w:val="22"/>
          <w:szCs w:val="22"/>
        </w:rPr>
        <w:t>Наушники  на  эксккурсии (обязательная оплата от 15 €);</w:t>
      </w:r>
    </w:p>
    <w:p w14:paraId="3831A0FF" w14:textId="73D16F49" w:rsidR="00412BBF" w:rsidRPr="00412BBF" w:rsidRDefault="00412BBF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>Дегустация кальвадоса</w:t>
      </w:r>
      <w:r w:rsidR="00C17E9B">
        <w:rPr>
          <w:rFonts w:ascii="Georgia" w:hAnsi="Georgia"/>
          <w:bCs/>
          <w:spacing w:val="-10"/>
          <w:sz w:val="22"/>
          <w:szCs w:val="22"/>
        </w:rPr>
        <w:t>, поммо</w:t>
      </w:r>
      <w:r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="00C17E9B">
        <w:rPr>
          <w:rFonts w:ascii="Georgia" w:hAnsi="Georgia"/>
          <w:bCs/>
          <w:spacing w:val="-10"/>
          <w:sz w:val="22"/>
          <w:szCs w:val="22"/>
        </w:rPr>
        <w:t>от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2</w:t>
      </w:r>
      <w:r w:rsidR="00C17E9B">
        <w:rPr>
          <w:rFonts w:ascii="Georgia" w:hAnsi="Georgia"/>
          <w:bCs/>
          <w:spacing w:val="-10"/>
          <w:sz w:val="22"/>
          <w:szCs w:val="22"/>
        </w:rPr>
        <w:t>5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Pr="00412BBF">
        <w:rPr>
          <w:rFonts w:ascii="Georgia" w:hAnsi="Georgia"/>
          <w:spacing w:val="-10"/>
          <w:sz w:val="22"/>
          <w:szCs w:val="22"/>
        </w:rPr>
        <w:t>€</w:t>
      </w:r>
      <w:r w:rsidR="001F20A8">
        <w:rPr>
          <w:rFonts w:ascii="Georgia" w:hAnsi="Georgia"/>
          <w:spacing w:val="-10"/>
          <w:sz w:val="22"/>
          <w:szCs w:val="22"/>
          <w:lang w:val="en-US"/>
        </w:rPr>
        <w:t>;</w:t>
      </w:r>
    </w:p>
    <w:p w14:paraId="62FA272F" w14:textId="0390B9CB" w:rsidR="00412BBF" w:rsidRPr="00412BBF" w:rsidRDefault="00C17E9B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>Экскурсия «Цветочный берег»</w:t>
      </w:r>
      <w:r w:rsid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="00412BBF"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="00412BBF">
        <w:rPr>
          <w:rFonts w:ascii="Georgia" w:hAnsi="Georgia"/>
          <w:bCs/>
          <w:spacing w:val="-10"/>
          <w:sz w:val="22"/>
          <w:szCs w:val="22"/>
        </w:rPr>
        <w:t>30</w:t>
      </w:r>
      <w:r w:rsidR="00412BBF"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="00412BBF" w:rsidRPr="00412BBF">
        <w:rPr>
          <w:rFonts w:ascii="Georgia" w:hAnsi="Georgia"/>
          <w:spacing w:val="-10"/>
          <w:sz w:val="22"/>
          <w:szCs w:val="22"/>
        </w:rPr>
        <w:t>€</w:t>
      </w:r>
      <w:r w:rsidR="001F20A8">
        <w:rPr>
          <w:rFonts w:ascii="Georgia" w:hAnsi="Georgia"/>
          <w:spacing w:val="-10"/>
          <w:sz w:val="22"/>
          <w:szCs w:val="22"/>
          <w:lang w:val="en-US"/>
        </w:rPr>
        <w:t>;</w:t>
      </w:r>
    </w:p>
    <w:p w14:paraId="31BE1A08" w14:textId="7CFFF0CA" w:rsidR="00412BBF" w:rsidRPr="00412BBF" w:rsidRDefault="00412BBF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412BBF">
        <w:rPr>
          <w:rFonts w:ascii="Georgia" w:hAnsi="Georgia"/>
          <w:bCs/>
          <w:spacing w:val="-10"/>
          <w:sz w:val="22"/>
          <w:szCs w:val="22"/>
        </w:rPr>
        <w:t>П</w:t>
      </w:r>
      <w:r>
        <w:rPr>
          <w:rFonts w:ascii="Georgia" w:hAnsi="Georgia"/>
          <w:bCs/>
          <w:spacing w:val="-10"/>
          <w:sz w:val="22"/>
          <w:szCs w:val="22"/>
        </w:rPr>
        <w:t>осещение садов в Этрете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 </w:t>
      </w:r>
      <w:r w:rsidR="00C17E9B">
        <w:rPr>
          <w:rFonts w:ascii="Georgia" w:hAnsi="Georgia"/>
          <w:bCs/>
          <w:spacing w:val="-10"/>
          <w:sz w:val="22"/>
          <w:szCs w:val="22"/>
        </w:rPr>
        <w:t xml:space="preserve">от </w:t>
      </w:r>
      <w:r>
        <w:rPr>
          <w:rFonts w:ascii="Georgia" w:hAnsi="Georgia"/>
          <w:bCs/>
          <w:spacing w:val="-10"/>
          <w:sz w:val="22"/>
          <w:szCs w:val="22"/>
        </w:rPr>
        <w:t>20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Pr="00412BBF">
        <w:rPr>
          <w:rFonts w:ascii="Georgia" w:hAnsi="Georgia"/>
          <w:spacing w:val="-10"/>
          <w:sz w:val="22"/>
          <w:szCs w:val="22"/>
        </w:rPr>
        <w:t>€</w:t>
      </w:r>
      <w:r w:rsidR="001F20A8" w:rsidRPr="00C17E9B">
        <w:rPr>
          <w:rFonts w:ascii="Georgia" w:hAnsi="Georgia"/>
          <w:spacing w:val="-10"/>
          <w:sz w:val="22"/>
          <w:szCs w:val="22"/>
        </w:rPr>
        <w:t>;</w:t>
      </w:r>
    </w:p>
    <w:p w14:paraId="64F96438" w14:textId="1554395F" w:rsidR="00412BBF" w:rsidRPr="00412BBF" w:rsidRDefault="00412BBF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 xml:space="preserve">Посещение усадьбы Клода Моне 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="00C17E9B">
        <w:rPr>
          <w:rFonts w:ascii="Georgia" w:hAnsi="Georgia"/>
          <w:bCs/>
          <w:spacing w:val="-10"/>
          <w:sz w:val="22"/>
          <w:szCs w:val="22"/>
        </w:rPr>
        <w:t xml:space="preserve">от </w:t>
      </w:r>
      <w:r>
        <w:rPr>
          <w:rFonts w:ascii="Georgia" w:hAnsi="Georgia"/>
          <w:bCs/>
          <w:spacing w:val="-10"/>
          <w:sz w:val="22"/>
          <w:szCs w:val="22"/>
        </w:rPr>
        <w:t>20</w:t>
      </w:r>
      <w:r w:rsidRPr="00412BBF">
        <w:rPr>
          <w:rFonts w:ascii="Georgia" w:hAnsi="Georgia"/>
          <w:bCs/>
          <w:spacing w:val="-10"/>
          <w:sz w:val="22"/>
          <w:szCs w:val="22"/>
        </w:rPr>
        <w:t xml:space="preserve"> </w:t>
      </w:r>
      <w:r w:rsidRPr="00412BBF">
        <w:rPr>
          <w:rFonts w:ascii="Georgia" w:hAnsi="Georgia"/>
          <w:spacing w:val="-10"/>
          <w:sz w:val="22"/>
          <w:szCs w:val="22"/>
        </w:rPr>
        <w:t>€</w:t>
      </w:r>
      <w:r w:rsidR="001F20A8" w:rsidRPr="00C17E9B">
        <w:rPr>
          <w:rFonts w:ascii="Georgia" w:hAnsi="Georgia"/>
          <w:spacing w:val="-10"/>
          <w:sz w:val="22"/>
          <w:szCs w:val="22"/>
        </w:rPr>
        <w:t>;</w:t>
      </w:r>
    </w:p>
    <w:p w14:paraId="4E86A4D7" w14:textId="7307D04D" w:rsidR="00412BBF" w:rsidRPr="00412BBF" w:rsidRDefault="00C17E9B" w:rsidP="00412BBF">
      <w:pPr>
        <w:pStyle w:val="4"/>
        <w:keepNext w:val="0"/>
        <w:keepLines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color w:val="auto"/>
          <w:spacing w:val="-10"/>
          <w:sz w:val="22"/>
          <w:szCs w:val="22"/>
        </w:rPr>
      </w:pPr>
      <w:r>
        <w:rPr>
          <w:rFonts w:ascii="Georgia" w:hAnsi="Georgia"/>
          <w:i w:val="0"/>
          <w:color w:val="auto"/>
          <w:spacing w:val="-10"/>
          <w:sz w:val="22"/>
          <w:szCs w:val="22"/>
        </w:rPr>
        <w:t>Посещение аббатства от 2</w:t>
      </w:r>
      <w:r w:rsidR="00412BBF">
        <w:rPr>
          <w:rFonts w:ascii="Georgia" w:hAnsi="Georgia"/>
          <w:i w:val="0"/>
          <w:color w:val="auto"/>
          <w:spacing w:val="-10"/>
          <w:sz w:val="22"/>
          <w:szCs w:val="22"/>
        </w:rPr>
        <w:t xml:space="preserve">0 </w:t>
      </w:r>
      <w:r w:rsidR="00412BBF" w:rsidRPr="00412BBF">
        <w:rPr>
          <w:rFonts w:ascii="Georgia" w:hAnsi="Georgia"/>
          <w:color w:val="auto"/>
          <w:spacing w:val="-10"/>
          <w:sz w:val="22"/>
          <w:szCs w:val="22"/>
        </w:rPr>
        <w:t xml:space="preserve">€; </w:t>
      </w:r>
    </w:p>
    <w:p w14:paraId="1E6EA68C" w14:textId="4BC78D11" w:rsidR="00412BBF" w:rsidRPr="00C17E9B" w:rsidRDefault="001F20A8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iCs/>
          <w:spacing w:val="-10"/>
          <w:sz w:val="22"/>
          <w:szCs w:val="22"/>
        </w:rPr>
      </w:pPr>
      <w:r w:rsidRPr="001F20A8">
        <w:rPr>
          <w:rFonts w:ascii="Georgia" w:hAnsi="Georgia"/>
          <w:bCs/>
          <w:spacing w:val="-10"/>
          <w:sz w:val="22"/>
          <w:szCs w:val="22"/>
        </w:rPr>
        <w:t xml:space="preserve">Экскурсия </w:t>
      </w:r>
      <w:r w:rsidR="00C17E9B">
        <w:rPr>
          <w:rFonts w:ascii="Georgia" w:hAnsi="Georgia"/>
          <w:bCs/>
          <w:spacing w:val="-10"/>
          <w:sz w:val="22"/>
          <w:szCs w:val="22"/>
        </w:rPr>
        <w:t xml:space="preserve">по усадьбе Клода Моне  </w:t>
      </w:r>
      <w:r w:rsidR="00C17E9B" w:rsidRPr="00C17E9B">
        <w:rPr>
          <w:rFonts w:ascii="Georgia" w:hAnsi="Georgia"/>
          <w:iCs/>
          <w:spacing w:val="-10"/>
          <w:sz w:val="22"/>
          <w:szCs w:val="22"/>
        </w:rPr>
        <w:t>от 20 €;</w:t>
      </w:r>
    </w:p>
    <w:p w14:paraId="465AA706" w14:textId="721F0EB4" w:rsidR="00C17E9B" w:rsidRPr="00C17E9B" w:rsidRDefault="00C17E9B" w:rsidP="00412BBF">
      <w:pPr>
        <w:numPr>
          <w:ilvl w:val="0"/>
          <w:numId w:val="5"/>
        </w:numPr>
        <w:autoSpaceDE w:val="0"/>
        <w:autoSpaceDN w:val="0"/>
        <w:rPr>
          <w:rFonts w:ascii="Georgia" w:hAnsi="Georgia"/>
          <w:bCs/>
          <w:iCs/>
          <w:spacing w:val="-10"/>
          <w:sz w:val="22"/>
          <w:szCs w:val="22"/>
        </w:rPr>
      </w:pPr>
      <w:r w:rsidRPr="00C17E9B">
        <w:rPr>
          <w:rFonts w:ascii="Georgia" w:hAnsi="Georgia"/>
          <w:bCs/>
          <w:iCs/>
          <w:spacing w:val="-10"/>
          <w:sz w:val="22"/>
          <w:szCs w:val="22"/>
        </w:rPr>
        <w:t xml:space="preserve">Дегустация  Франконских вин  </w:t>
      </w:r>
      <w:r w:rsidRPr="00C17E9B">
        <w:rPr>
          <w:rFonts w:ascii="Georgia" w:hAnsi="Georgia"/>
          <w:iCs/>
          <w:spacing w:val="-10"/>
          <w:sz w:val="22"/>
          <w:szCs w:val="22"/>
        </w:rPr>
        <w:t>от 2</w:t>
      </w:r>
      <w:r>
        <w:rPr>
          <w:rFonts w:ascii="Georgia" w:hAnsi="Georgia"/>
          <w:iCs/>
          <w:spacing w:val="-10"/>
          <w:sz w:val="22"/>
          <w:szCs w:val="22"/>
        </w:rPr>
        <w:t>5</w:t>
      </w:r>
      <w:r w:rsidRPr="00C17E9B">
        <w:rPr>
          <w:rFonts w:ascii="Georgia" w:hAnsi="Georgia"/>
          <w:iCs/>
          <w:spacing w:val="-10"/>
          <w:sz w:val="22"/>
          <w:szCs w:val="22"/>
        </w:rPr>
        <w:t xml:space="preserve"> €;</w:t>
      </w:r>
    </w:p>
    <w:p w14:paraId="15F8058E" w14:textId="77777777" w:rsidR="00412BBF" w:rsidRPr="00C17E9B" w:rsidRDefault="00412BBF" w:rsidP="00412BBF">
      <w:pPr>
        <w:pStyle w:val="4"/>
        <w:keepNext w:val="0"/>
        <w:keepLines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b/>
          <w:bCs/>
          <w:i w:val="0"/>
          <w:iCs w:val="0"/>
          <w:color w:val="auto"/>
          <w:spacing w:val="-10"/>
          <w:sz w:val="20"/>
          <w:szCs w:val="20"/>
        </w:rPr>
      </w:pPr>
      <w:r w:rsidRPr="00C17E9B">
        <w:rPr>
          <w:rFonts w:ascii="Georgia" w:hAnsi="Georgia"/>
          <w:b/>
          <w:bCs/>
          <w:i w:val="0"/>
          <w:iCs w:val="0"/>
          <w:color w:val="auto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66F9D101" w14:textId="77777777" w:rsidR="00412BBF" w:rsidRPr="00C17E9B" w:rsidRDefault="00412BBF" w:rsidP="00412BBF">
      <w:pPr>
        <w:pStyle w:val="4"/>
        <w:keepNext w:val="0"/>
        <w:keepLines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b/>
          <w:bCs/>
          <w:i w:val="0"/>
          <w:iCs w:val="0"/>
          <w:color w:val="auto"/>
          <w:sz w:val="20"/>
          <w:szCs w:val="20"/>
        </w:rPr>
      </w:pPr>
      <w:r w:rsidRPr="00C17E9B">
        <w:rPr>
          <w:rFonts w:ascii="Georgia" w:hAnsi="Georgia"/>
          <w:b/>
          <w:bCs/>
          <w:i w:val="0"/>
          <w:iCs w:val="0"/>
          <w:color w:val="auto"/>
          <w:spacing w:val="-10"/>
          <w:sz w:val="20"/>
          <w:szCs w:val="20"/>
        </w:rPr>
        <w:t>Входные билеты в музеи и платные объекты по программе;</w:t>
      </w:r>
      <w:r w:rsidRPr="00C17E9B">
        <w:rPr>
          <w:rFonts w:ascii="Georgia" w:hAnsi="Georgia"/>
          <w:b/>
          <w:bCs/>
          <w:i w:val="0"/>
          <w:iCs w:val="0"/>
          <w:color w:val="auto"/>
          <w:sz w:val="20"/>
          <w:szCs w:val="20"/>
        </w:rPr>
        <w:t xml:space="preserve"> Билеты на городской и пригородный транспорт;</w:t>
      </w:r>
    </w:p>
    <w:p w14:paraId="18D40AF4" w14:textId="77777777" w:rsidR="00412BBF" w:rsidRPr="00C17E9B" w:rsidRDefault="00412BBF" w:rsidP="00412BBF">
      <w:pPr>
        <w:ind w:left="360"/>
        <w:rPr>
          <w:rFonts w:ascii="Georgia" w:hAnsi="Georgia"/>
          <w:b/>
          <w:bCs/>
          <w:sz w:val="22"/>
          <w:szCs w:val="22"/>
        </w:rPr>
      </w:pPr>
    </w:p>
    <w:p w14:paraId="26A0BB33" w14:textId="77777777" w:rsidR="00C17E9B" w:rsidRPr="00C17E9B" w:rsidRDefault="00C17E9B" w:rsidP="00C17E9B">
      <w:pPr>
        <w:ind w:left="360"/>
        <w:rPr>
          <w:rFonts w:ascii="Georgia" w:hAnsi="Georgia"/>
          <w:b/>
          <w:sz w:val="22"/>
          <w:szCs w:val="22"/>
        </w:rPr>
      </w:pPr>
      <w:r w:rsidRPr="00C17E9B">
        <w:rPr>
          <w:rFonts w:ascii="Georgia" w:hAnsi="Georgia"/>
          <w:b/>
          <w:sz w:val="22"/>
          <w:szCs w:val="22"/>
        </w:rPr>
        <w:t xml:space="preserve">Стоимость дополнительных  оплат  указана на день публикации программы. </w:t>
      </w:r>
    </w:p>
    <w:p w14:paraId="7F3A4DAC" w14:textId="77777777" w:rsidR="00C17E9B" w:rsidRPr="00C17E9B" w:rsidRDefault="00C17E9B" w:rsidP="00C17E9B">
      <w:pPr>
        <w:ind w:left="360"/>
        <w:rPr>
          <w:rFonts w:ascii="Georgia" w:hAnsi="Georgia"/>
          <w:b/>
          <w:sz w:val="22"/>
          <w:szCs w:val="22"/>
        </w:rPr>
      </w:pPr>
      <w:r w:rsidRPr="00C17E9B">
        <w:rPr>
          <w:rFonts w:ascii="Georgia" w:hAnsi="Georgia"/>
          <w:b/>
          <w:sz w:val="22"/>
          <w:szCs w:val="22"/>
        </w:rPr>
        <w:t>В течении сезона стоимость некоторых доплат может меняться на день выезда тура.</w:t>
      </w:r>
    </w:p>
    <w:p w14:paraId="7AC2AE86" w14:textId="77777777" w:rsidR="00C17E9B" w:rsidRPr="00C17E9B" w:rsidRDefault="00C17E9B" w:rsidP="00C17E9B">
      <w:pPr>
        <w:ind w:left="360"/>
        <w:rPr>
          <w:rFonts w:ascii="Georgia" w:hAnsi="Georgia"/>
          <w:b/>
          <w:sz w:val="22"/>
          <w:szCs w:val="22"/>
        </w:rPr>
      </w:pPr>
      <w:r w:rsidRPr="00C17E9B">
        <w:rPr>
          <w:rFonts w:ascii="Georgia" w:hAnsi="Georgia"/>
          <w:b/>
          <w:sz w:val="22"/>
          <w:szCs w:val="22"/>
        </w:rPr>
        <w:t xml:space="preserve"> </w:t>
      </w:r>
    </w:p>
    <w:p w14:paraId="72D5DE1C" w14:textId="77777777" w:rsidR="00412BBF" w:rsidRPr="00D16B1D" w:rsidRDefault="00412BBF" w:rsidP="00C17E9B">
      <w:pPr>
        <w:ind w:left="360"/>
        <w:rPr>
          <w:rFonts w:ascii="Georgia" w:hAnsi="Georgia" w:cs="Arial"/>
          <w:sz w:val="22"/>
          <w:szCs w:val="22"/>
        </w:rPr>
      </w:pPr>
    </w:p>
    <w:sectPr w:rsidR="00412BBF" w:rsidRPr="00D16B1D" w:rsidSect="002874FB">
      <w:headerReference w:type="default" r:id="rId11"/>
      <w:footerReference w:type="default" r:id="rId12"/>
      <w:pgSz w:w="11906" w:h="16838"/>
      <w:pgMar w:top="284" w:right="624" w:bottom="567" w:left="454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AEEF" w14:textId="77777777" w:rsidR="009D2322" w:rsidRDefault="009D2322">
      <w:r>
        <w:separator/>
      </w:r>
    </w:p>
  </w:endnote>
  <w:endnote w:type="continuationSeparator" w:id="0">
    <w:p w14:paraId="5C1824E3" w14:textId="77777777" w:rsidR="009D2322" w:rsidRDefault="009D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71BB" w14:textId="77777777" w:rsidR="001C4237" w:rsidRPr="00FE02AC" w:rsidRDefault="001C4237" w:rsidP="002874FB">
    <w:pPr>
      <w:tabs>
        <w:tab w:val="center" w:pos="4677"/>
        <w:tab w:val="right" w:pos="9355"/>
      </w:tabs>
      <w:ind w:left="1080" w:hanging="1222"/>
      <w:rPr>
        <w:b/>
      </w:rPr>
    </w:pPr>
    <w:r w:rsidRPr="00DF1E3A">
      <w:rPr>
        <w:b/>
      </w:rPr>
      <w:t>Минс</w:t>
    </w:r>
    <w:r>
      <w:rPr>
        <w:b/>
      </w:rPr>
      <w:t>к, ул.Кальварийская 25, офис 300</w:t>
    </w:r>
    <w:r w:rsidRPr="00DF1E3A">
      <w:rPr>
        <w:b/>
      </w:rPr>
      <w:t xml:space="preserve"> (ст. м. Молодежная), Тел./факс: (+375 17) 256-64-40, 359-45-31, + 375 29 656 64 00, + 375 29 306 93 30  </w:t>
    </w:r>
    <w:hyperlink r:id="rId1" w:history="1">
      <w:r w:rsidRPr="00DF1E3A">
        <w:rPr>
          <w:b/>
          <w:color w:val="0000FF"/>
          <w:u w:val="single"/>
          <w:lang w:val="en-US"/>
        </w:rPr>
        <w:t>www</w:t>
      </w:r>
      <w:r w:rsidRPr="00DF1E3A">
        <w:rPr>
          <w:b/>
          <w:color w:val="0000FF"/>
          <w:u w:val="single"/>
        </w:rPr>
        <w:t>.</w:t>
      </w:r>
      <w:r w:rsidRPr="00DF1E3A">
        <w:rPr>
          <w:b/>
          <w:color w:val="0000FF"/>
          <w:u w:val="single"/>
          <w:lang w:val="en-US"/>
        </w:rPr>
        <w:t>eldivi</w:t>
      </w:r>
      <w:r w:rsidRPr="00DF1E3A">
        <w:rPr>
          <w:b/>
          <w:color w:val="0000FF"/>
          <w:u w:val="single"/>
        </w:rPr>
        <w:t>.</w:t>
      </w:r>
      <w:r w:rsidRPr="00DF1E3A">
        <w:rPr>
          <w:b/>
          <w:color w:val="0000FF"/>
          <w:u w:val="single"/>
          <w:lang w:val="en-US"/>
        </w:rPr>
        <w:t>ru</w:t>
      </w:r>
    </w:hyperlink>
    <w:r w:rsidRPr="00DF1E3A">
      <w:rPr>
        <w:b/>
      </w:rPr>
      <w:t xml:space="preserve"> </w:t>
    </w:r>
    <w:r w:rsidRPr="00DF1E3A">
      <w:rPr>
        <w:b/>
        <w:lang w:val="en-US"/>
      </w:rPr>
      <w:t>e</w:t>
    </w:r>
    <w:r w:rsidRPr="00DF1E3A">
      <w:rPr>
        <w:b/>
      </w:rPr>
      <w:t>-</w:t>
    </w:r>
    <w:r w:rsidRPr="00DF1E3A">
      <w:rPr>
        <w:b/>
        <w:lang w:val="en-US"/>
      </w:rPr>
      <w:t>mail</w:t>
    </w:r>
    <w:r w:rsidRPr="00DF1E3A">
      <w:rPr>
        <w:b/>
      </w:rPr>
      <w:t>:</w:t>
    </w:r>
    <w:hyperlink r:id="rId2" w:history="1">
      <w:r w:rsidRPr="00DF1E3A">
        <w:rPr>
          <w:b/>
          <w:color w:val="0000FF"/>
          <w:u w:val="single"/>
          <w:lang w:val="en-US"/>
        </w:rPr>
        <w:t>zakaz</w:t>
      </w:r>
      <w:r w:rsidRPr="00DF1E3A">
        <w:rPr>
          <w:b/>
          <w:color w:val="0000FF"/>
          <w:u w:val="single"/>
        </w:rPr>
        <w:t>@</w:t>
      </w:r>
      <w:r w:rsidRPr="00DF1E3A">
        <w:rPr>
          <w:b/>
          <w:color w:val="0000FF"/>
          <w:u w:val="single"/>
          <w:lang w:val="en-US"/>
        </w:rPr>
        <w:t>eldivi</w:t>
      </w:r>
      <w:r w:rsidRPr="00DF1E3A">
        <w:rPr>
          <w:b/>
          <w:color w:val="0000FF"/>
          <w:u w:val="single"/>
        </w:rPr>
        <w:t>.</w:t>
      </w:r>
      <w:r w:rsidRPr="00DF1E3A">
        <w:rPr>
          <w:b/>
          <w:color w:val="0000FF"/>
          <w:u w:val="single"/>
          <w:lang w:val="en-US"/>
        </w:rPr>
        <w:t>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B59ED" w14:textId="77777777" w:rsidR="009D2322" w:rsidRDefault="009D2322">
      <w:r>
        <w:separator/>
      </w:r>
    </w:p>
  </w:footnote>
  <w:footnote w:type="continuationSeparator" w:id="0">
    <w:p w14:paraId="6EC122F7" w14:textId="77777777" w:rsidR="009D2322" w:rsidRDefault="009D2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47B6" w14:textId="585C42DA" w:rsidR="002874FB" w:rsidRPr="002874FB" w:rsidRDefault="002874FB" w:rsidP="002874FB">
    <w:pPr>
      <w:pStyle w:val="a8"/>
      <w:jc w:val="right"/>
      <w:rPr>
        <w:rFonts w:ascii="Georgia" w:hAnsi="Georgia"/>
        <w:b/>
        <w:i/>
        <w:color w:val="7030A0"/>
        <w:sz w:val="22"/>
        <w:szCs w:val="22"/>
      </w:rPr>
    </w:pPr>
    <w:r w:rsidRPr="00AB7D7F">
      <w:rPr>
        <w:rFonts w:ascii="Georgia" w:hAnsi="Georgia"/>
        <w:b/>
        <w:i/>
        <w:color w:val="7030A0"/>
        <w:sz w:val="22"/>
        <w:szCs w:val="22"/>
      </w:rPr>
      <w:t>Э</w:t>
    </w:r>
    <w:r w:rsidR="00FE02AC">
      <w:rPr>
        <w:rFonts w:ascii="Georgia" w:hAnsi="Georgia"/>
        <w:b/>
        <w:i/>
        <w:color w:val="7030A0"/>
        <w:sz w:val="22"/>
        <w:szCs w:val="22"/>
      </w:rPr>
      <w:t xml:space="preserve">кскурсионный тур </w:t>
    </w:r>
    <w:r w:rsidR="00313310">
      <w:rPr>
        <w:rFonts w:ascii="Georgia" w:hAnsi="Georgia"/>
        <w:b/>
        <w:i/>
        <w:color w:val="7030A0"/>
        <w:sz w:val="22"/>
        <w:szCs w:val="22"/>
        <w:lang w:val="en-US"/>
      </w:rPr>
      <w:t xml:space="preserve"> </w:t>
    </w:r>
    <w:r w:rsidR="00FB19AC">
      <w:rPr>
        <w:rFonts w:ascii="Georgia" w:hAnsi="Georgia"/>
        <w:b/>
        <w:i/>
        <w:color w:val="7030A0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24EB"/>
    <w:multiLevelType w:val="multilevel"/>
    <w:tmpl w:val="FA4C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60FF7"/>
    <w:multiLevelType w:val="hybridMultilevel"/>
    <w:tmpl w:val="52A6050A"/>
    <w:lvl w:ilvl="0" w:tplc="89FAE7AA">
      <w:start w:val="1"/>
      <w:numFmt w:val="bullet"/>
      <w:lvlText w:val=""/>
      <w:lvlJc w:val="left"/>
      <w:pPr>
        <w:tabs>
          <w:tab w:val="num" w:pos="907"/>
        </w:tabs>
        <w:ind w:left="964" w:hanging="397"/>
      </w:pPr>
      <w:rPr>
        <w:rFonts w:ascii="Symbol" w:hAnsi="Symbol" w:hint="default"/>
        <w:color w:val="auto"/>
        <w:spacing w:val="0"/>
        <w:position w:val="0"/>
        <w:effect w:val="none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00A7212"/>
    <w:multiLevelType w:val="hybridMultilevel"/>
    <w:tmpl w:val="DE68E81C"/>
    <w:lvl w:ilvl="0" w:tplc="140209D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4353A"/>
    <w:multiLevelType w:val="hybridMultilevel"/>
    <w:tmpl w:val="EDA68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34DB7"/>
    <w:multiLevelType w:val="hybridMultilevel"/>
    <w:tmpl w:val="59BE20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0611449">
    <w:abstractNumId w:val="1"/>
  </w:num>
  <w:num w:numId="2" w16cid:durableId="656685980">
    <w:abstractNumId w:val="6"/>
  </w:num>
  <w:num w:numId="3" w16cid:durableId="1220941026">
    <w:abstractNumId w:val="3"/>
  </w:num>
  <w:num w:numId="4" w16cid:durableId="60908201">
    <w:abstractNumId w:val="5"/>
  </w:num>
  <w:num w:numId="5" w16cid:durableId="211579327">
    <w:abstractNumId w:val="2"/>
  </w:num>
  <w:num w:numId="6" w16cid:durableId="657225740">
    <w:abstractNumId w:val="0"/>
  </w:num>
  <w:num w:numId="7" w16cid:durableId="866522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305"/>
    <w:rsid w:val="00012C2D"/>
    <w:rsid w:val="00014D36"/>
    <w:rsid w:val="00017FFD"/>
    <w:rsid w:val="000247B1"/>
    <w:rsid w:val="0002570C"/>
    <w:rsid w:val="000311FD"/>
    <w:rsid w:val="000443FC"/>
    <w:rsid w:val="00074AE5"/>
    <w:rsid w:val="00076B6E"/>
    <w:rsid w:val="0008268B"/>
    <w:rsid w:val="00083C54"/>
    <w:rsid w:val="0009346A"/>
    <w:rsid w:val="000A1FA5"/>
    <w:rsid w:val="000B565B"/>
    <w:rsid w:val="000C23B0"/>
    <w:rsid w:val="000D40BF"/>
    <w:rsid w:val="000E1586"/>
    <w:rsid w:val="000E47B7"/>
    <w:rsid w:val="000E63AE"/>
    <w:rsid w:val="000F0178"/>
    <w:rsid w:val="001012DC"/>
    <w:rsid w:val="00103BA4"/>
    <w:rsid w:val="00107C2D"/>
    <w:rsid w:val="00114893"/>
    <w:rsid w:val="00115B94"/>
    <w:rsid w:val="00117FF9"/>
    <w:rsid w:val="0012558B"/>
    <w:rsid w:val="001266FE"/>
    <w:rsid w:val="001336C5"/>
    <w:rsid w:val="00142316"/>
    <w:rsid w:val="00171551"/>
    <w:rsid w:val="00171588"/>
    <w:rsid w:val="001824BC"/>
    <w:rsid w:val="00186B68"/>
    <w:rsid w:val="00186F10"/>
    <w:rsid w:val="00187313"/>
    <w:rsid w:val="00187F9B"/>
    <w:rsid w:val="0019555B"/>
    <w:rsid w:val="00197B6A"/>
    <w:rsid w:val="001A1C7A"/>
    <w:rsid w:val="001A61D0"/>
    <w:rsid w:val="001A6339"/>
    <w:rsid w:val="001A7A70"/>
    <w:rsid w:val="001B06C6"/>
    <w:rsid w:val="001C0D6D"/>
    <w:rsid w:val="001C4237"/>
    <w:rsid w:val="001D4869"/>
    <w:rsid w:val="001E2971"/>
    <w:rsid w:val="001E32C1"/>
    <w:rsid w:val="001F20A8"/>
    <w:rsid w:val="002061C9"/>
    <w:rsid w:val="00207E90"/>
    <w:rsid w:val="00226175"/>
    <w:rsid w:val="002457F8"/>
    <w:rsid w:val="002458D2"/>
    <w:rsid w:val="00247693"/>
    <w:rsid w:val="00252BAD"/>
    <w:rsid w:val="00254EBA"/>
    <w:rsid w:val="00255DAE"/>
    <w:rsid w:val="002603CF"/>
    <w:rsid w:val="00263439"/>
    <w:rsid w:val="00265334"/>
    <w:rsid w:val="00267D81"/>
    <w:rsid w:val="002874FB"/>
    <w:rsid w:val="0029044F"/>
    <w:rsid w:val="00295759"/>
    <w:rsid w:val="002A10C1"/>
    <w:rsid w:val="002A3BEB"/>
    <w:rsid w:val="002B0519"/>
    <w:rsid w:val="002B18C7"/>
    <w:rsid w:val="002B3CE9"/>
    <w:rsid w:val="002B405B"/>
    <w:rsid w:val="002C12EF"/>
    <w:rsid w:val="002D07B5"/>
    <w:rsid w:val="002D786A"/>
    <w:rsid w:val="002E3879"/>
    <w:rsid w:val="002E4904"/>
    <w:rsid w:val="002E7C40"/>
    <w:rsid w:val="002F29AE"/>
    <w:rsid w:val="002F3954"/>
    <w:rsid w:val="002F4954"/>
    <w:rsid w:val="00305584"/>
    <w:rsid w:val="0030577D"/>
    <w:rsid w:val="00313310"/>
    <w:rsid w:val="00321CD8"/>
    <w:rsid w:val="003228B7"/>
    <w:rsid w:val="003262ED"/>
    <w:rsid w:val="003433E7"/>
    <w:rsid w:val="00350305"/>
    <w:rsid w:val="003548D0"/>
    <w:rsid w:val="0036299B"/>
    <w:rsid w:val="00370D69"/>
    <w:rsid w:val="0037559B"/>
    <w:rsid w:val="00387CCB"/>
    <w:rsid w:val="003A333B"/>
    <w:rsid w:val="003A33F9"/>
    <w:rsid w:val="003B3A06"/>
    <w:rsid w:val="003B6E6D"/>
    <w:rsid w:val="003C4611"/>
    <w:rsid w:val="00402D26"/>
    <w:rsid w:val="00404D0A"/>
    <w:rsid w:val="00407AD5"/>
    <w:rsid w:val="00412BBF"/>
    <w:rsid w:val="00426552"/>
    <w:rsid w:val="00440F68"/>
    <w:rsid w:val="00451591"/>
    <w:rsid w:val="00453904"/>
    <w:rsid w:val="004556EC"/>
    <w:rsid w:val="004659F2"/>
    <w:rsid w:val="00465EBA"/>
    <w:rsid w:val="00480904"/>
    <w:rsid w:val="004915CF"/>
    <w:rsid w:val="00495097"/>
    <w:rsid w:val="00495B9C"/>
    <w:rsid w:val="004A24B6"/>
    <w:rsid w:val="004A671E"/>
    <w:rsid w:val="004C5647"/>
    <w:rsid w:val="004D5DE2"/>
    <w:rsid w:val="004E2384"/>
    <w:rsid w:val="004E2389"/>
    <w:rsid w:val="00512074"/>
    <w:rsid w:val="0052760C"/>
    <w:rsid w:val="00535E31"/>
    <w:rsid w:val="00545619"/>
    <w:rsid w:val="00545F41"/>
    <w:rsid w:val="00547469"/>
    <w:rsid w:val="0056554F"/>
    <w:rsid w:val="00566F24"/>
    <w:rsid w:val="00567CAE"/>
    <w:rsid w:val="00573ED9"/>
    <w:rsid w:val="00582B25"/>
    <w:rsid w:val="00586A71"/>
    <w:rsid w:val="0059315E"/>
    <w:rsid w:val="00593EA3"/>
    <w:rsid w:val="005A1E43"/>
    <w:rsid w:val="005C268E"/>
    <w:rsid w:val="005E0306"/>
    <w:rsid w:val="005E4ABA"/>
    <w:rsid w:val="00603FE4"/>
    <w:rsid w:val="00605B47"/>
    <w:rsid w:val="00611A4A"/>
    <w:rsid w:val="00622405"/>
    <w:rsid w:val="006250D6"/>
    <w:rsid w:val="0063763B"/>
    <w:rsid w:val="00637CB4"/>
    <w:rsid w:val="006465C9"/>
    <w:rsid w:val="00657970"/>
    <w:rsid w:val="00661C27"/>
    <w:rsid w:val="00664CC4"/>
    <w:rsid w:val="00667841"/>
    <w:rsid w:val="00687E8A"/>
    <w:rsid w:val="0069035F"/>
    <w:rsid w:val="006A3ABC"/>
    <w:rsid w:val="006B2433"/>
    <w:rsid w:val="006C2F9C"/>
    <w:rsid w:val="006C5B6F"/>
    <w:rsid w:val="006D4A85"/>
    <w:rsid w:val="006E0D36"/>
    <w:rsid w:val="006E2024"/>
    <w:rsid w:val="006E3991"/>
    <w:rsid w:val="006F39D1"/>
    <w:rsid w:val="00712998"/>
    <w:rsid w:val="00716F6B"/>
    <w:rsid w:val="007242B1"/>
    <w:rsid w:val="0072535B"/>
    <w:rsid w:val="00730E84"/>
    <w:rsid w:val="00742CB7"/>
    <w:rsid w:val="00747568"/>
    <w:rsid w:val="0074790C"/>
    <w:rsid w:val="00751C05"/>
    <w:rsid w:val="0075661F"/>
    <w:rsid w:val="00774C66"/>
    <w:rsid w:val="007775E2"/>
    <w:rsid w:val="00782676"/>
    <w:rsid w:val="007850F3"/>
    <w:rsid w:val="007900C6"/>
    <w:rsid w:val="007964EC"/>
    <w:rsid w:val="007A14D3"/>
    <w:rsid w:val="007B69DA"/>
    <w:rsid w:val="007B75E0"/>
    <w:rsid w:val="007C5225"/>
    <w:rsid w:val="007C6F0B"/>
    <w:rsid w:val="007D752B"/>
    <w:rsid w:val="007E3052"/>
    <w:rsid w:val="007F1052"/>
    <w:rsid w:val="007F1601"/>
    <w:rsid w:val="00800C9C"/>
    <w:rsid w:val="008063F3"/>
    <w:rsid w:val="00811245"/>
    <w:rsid w:val="0082465B"/>
    <w:rsid w:val="00832041"/>
    <w:rsid w:val="00837AFE"/>
    <w:rsid w:val="0085195D"/>
    <w:rsid w:val="00853461"/>
    <w:rsid w:val="0085572E"/>
    <w:rsid w:val="00857BC6"/>
    <w:rsid w:val="008805D6"/>
    <w:rsid w:val="008866A0"/>
    <w:rsid w:val="008940BF"/>
    <w:rsid w:val="00895559"/>
    <w:rsid w:val="008A1689"/>
    <w:rsid w:val="008A386D"/>
    <w:rsid w:val="008A6AE8"/>
    <w:rsid w:val="008B1584"/>
    <w:rsid w:val="008B676F"/>
    <w:rsid w:val="008D5B01"/>
    <w:rsid w:val="008D6C47"/>
    <w:rsid w:val="008D7393"/>
    <w:rsid w:val="008E250B"/>
    <w:rsid w:val="00907DFF"/>
    <w:rsid w:val="009176D7"/>
    <w:rsid w:val="00946977"/>
    <w:rsid w:val="009529BE"/>
    <w:rsid w:val="00954530"/>
    <w:rsid w:val="0097102B"/>
    <w:rsid w:val="00972750"/>
    <w:rsid w:val="009738D1"/>
    <w:rsid w:val="009745DE"/>
    <w:rsid w:val="0098633D"/>
    <w:rsid w:val="009A68FF"/>
    <w:rsid w:val="009B38AA"/>
    <w:rsid w:val="009C34A2"/>
    <w:rsid w:val="009C4AC7"/>
    <w:rsid w:val="009C599A"/>
    <w:rsid w:val="009D002A"/>
    <w:rsid w:val="009D2322"/>
    <w:rsid w:val="009D51D7"/>
    <w:rsid w:val="009E2383"/>
    <w:rsid w:val="009F3E62"/>
    <w:rsid w:val="009F5BFC"/>
    <w:rsid w:val="00A03A92"/>
    <w:rsid w:val="00A07C5C"/>
    <w:rsid w:val="00A22C6A"/>
    <w:rsid w:val="00A30435"/>
    <w:rsid w:val="00A45DD3"/>
    <w:rsid w:val="00A46B7E"/>
    <w:rsid w:val="00A53864"/>
    <w:rsid w:val="00A84100"/>
    <w:rsid w:val="00A84144"/>
    <w:rsid w:val="00AA3CD9"/>
    <w:rsid w:val="00AA40A7"/>
    <w:rsid w:val="00AA6887"/>
    <w:rsid w:val="00AC39A1"/>
    <w:rsid w:val="00AD2224"/>
    <w:rsid w:val="00AD3C29"/>
    <w:rsid w:val="00AE27E9"/>
    <w:rsid w:val="00AF5230"/>
    <w:rsid w:val="00B05F7D"/>
    <w:rsid w:val="00B060F1"/>
    <w:rsid w:val="00B10C89"/>
    <w:rsid w:val="00B145D4"/>
    <w:rsid w:val="00B15FE8"/>
    <w:rsid w:val="00B263EA"/>
    <w:rsid w:val="00B27E15"/>
    <w:rsid w:val="00B31CB6"/>
    <w:rsid w:val="00B32E0F"/>
    <w:rsid w:val="00B34120"/>
    <w:rsid w:val="00B57836"/>
    <w:rsid w:val="00B60295"/>
    <w:rsid w:val="00B6049F"/>
    <w:rsid w:val="00B61070"/>
    <w:rsid w:val="00B74479"/>
    <w:rsid w:val="00B936EE"/>
    <w:rsid w:val="00BA4791"/>
    <w:rsid w:val="00BA764F"/>
    <w:rsid w:val="00BC046D"/>
    <w:rsid w:val="00BC4678"/>
    <w:rsid w:val="00BE2072"/>
    <w:rsid w:val="00BE5D8B"/>
    <w:rsid w:val="00BE7274"/>
    <w:rsid w:val="00BE73FC"/>
    <w:rsid w:val="00BF2874"/>
    <w:rsid w:val="00BF4072"/>
    <w:rsid w:val="00C10E65"/>
    <w:rsid w:val="00C120B4"/>
    <w:rsid w:val="00C17E9B"/>
    <w:rsid w:val="00C4253C"/>
    <w:rsid w:val="00C433E3"/>
    <w:rsid w:val="00C50B14"/>
    <w:rsid w:val="00C55DDE"/>
    <w:rsid w:val="00C77ADA"/>
    <w:rsid w:val="00C8020D"/>
    <w:rsid w:val="00C928C6"/>
    <w:rsid w:val="00CA0153"/>
    <w:rsid w:val="00CA64D8"/>
    <w:rsid w:val="00CA7BE9"/>
    <w:rsid w:val="00CB216B"/>
    <w:rsid w:val="00CC5E9F"/>
    <w:rsid w:val="00CD1264"/>
    <w:rsid w:val="00CD6529"/>
    <w:rsid w:val="00CE26E9"/>
    <w:rsid w:val="00CE46E4"/>
    <w:rsid w:val="00CF1B51"/>
    <w:rsid w:val="00CF74D0"/>
    <w:rsid w:val="00D13113"/>
    <w:rsid w:val="00D13B8A"/>
    <w:rsid w:val="00D21EA0"/>
    <w:rsid w:val="00D25118"/>
    <w:rsid w:val="00D372B2"/>
    <w:rsid w:val="00D526BA"/>
    <w:rsid w:val="00D575FD"/>
    <w:rsid w:val="00D57DC1"/>
    <w:rsid w:val="00D64EAD"/>
    <w:rsid w:val="00D801D5"/>
    <w:rsid w:val="00D813E2"/>
    <w:rsid w:val="00D91D64"/>
    <w:rsid w:val="00D94185"/>
    <w:rsid w:val="00D951E2"/>
    <w:rsid w:val="00D96535"/>
    <w:rsid w:val="00D968BA"/>
    <w:rsid w:val="00D97C65"/>
    <w:rsid w:val="00D97D58"/>
    <w:rsid w:val="00DA3BCB"/>
    <w:rsid w:val="00DA72D0"/>
    <w:rsid w:val="00DC11D6"/>
    <w:rsid w:val="00DC3A4A"/>
    <w:rsid w:val="00DD079C"/>
    <w:rsid w:val="00DF1E3A"/>
    <w:rsid w:val="00DF7ECD"/>
    <w:rsid w:val="00E0626D"/>
    <w:rsid w:val="00E1151E"/>
    <w:rsid w:val="00E178D4"/>
    <w:rsid w:val="00E33F4F"/>
    <w:rsid w:val="00E508C5"/>
    <w:rsid w:val="00E51C1E"/>
    <w:rsid w:val="00E610B2"/>
    <w:rsid w:val="00E62006"/>
    <w:rsid w:val="00E722D0"/>
    <w:rsid w:val="00E750A2"/>
    <w:rsid w:val="00E77DAE"/>
    <w:rsid w:val="00E80151"/>
    <w:rsid w:val="00E80BFF"/>
    <w:rsid w:val="00E8201C"/>
    <w:rsid w:val="00E839C2"/>
    <w:rsid w:val="00E86CC8"/>
    <w:rsid w:val="00E873B9"/>
    <w:rsid w:val="00E96165"/>
    <w:rsid w:val="00E96799"/>
    <w:rsid w:val="00EB296C"/>
    <w:rsid w:val="00EB5524"/>
    <w:rsid w:val="00EC32FE"/>
    <w:rsid w:val="00EE10A3"/>
    <w:rsid w:val="00EE6FDD"/>
    <w:rsid w:val="00EF0455"/>
    <w:rsid w:val="00EF35C5"/>
    <w:rsid w:val="00EF6BDC"/>
    <w:rsid w:val="00F02288"/>
    <w:rsid w:val="00F0385B"/>
    <w:rsid w:val="00F13C14"/>
    <w:rsid w:val="00F32232"/>
    <w:rsid w:val="00F3779F"/>
    <w:rsid w:val="00F37AB6"/>
    <w:rsid w:val="00F4184E"/>
    <w:rsid w:val="00F465FE"/>
    <w:rsid w:val="00F51CAE"/>
    <w:rsid w:val="00F56A78"/>
    <w:rsid w:val="00F57278"/>
    <w:rsid w:val="00F60221"/>
    <w:rsid w:val="00F64025"/>
    <w:rsid w:val="00F647B8"/>
    <w:rsid w:val="00F6594F"/>
    <w:rsid w:val="00F756E0"/>
    <w:rsid w:val="00F80119"/>
    <w:rsid w:val="00F80750"/>
    <w:rsid w:val="00F8164E"/>
    <w:rsid w:val="00F821EB"/>
    <w:rsid w:val="00F8536B"/>
    <w:rsid w:val="00F863A7"/>
    <w:rsid w:val="00F950B7"/>
    <w:rsid w:val="00F97593"/>
    <w:rsid w:val="00FA561F"/>
    <w:rsid w:val="00FA6720"/>
    <w:rsid w:val="00FB19AC"/>
    <w:rsid w:val="00FB7236"/>
    <w:rsid w:val="00FC00FA"/>
    <w:rsid w:val="00FC5253"/>
    <w:rsid w:val="00FC5483"/>
    <w:rsid w:val="00FC618E"/>
    <w:rsid w:val="00FD0AE2"/>
    <w:rsid w:val="00FD3F30"/>
    <w:rsid w:val="00FE02AC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12E0A"/>
  <w15:docId w15:val="{2DE89C90-054F-42F6-9B04-214DDBFD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04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qFormat/>
    <w:rsid w:val="00AD3C29"/>
    <w:pPr>
      <w:spacing w:after="150"/>
      <w:outlineLvl w:val="2"/>
    </w:pPr>
    <w:rPr>
      <w:rFonts w:ascii="Verdana" w:hAnsi="Verdana"/>
      <w:b/>
      <w:bCs/>
      <w:color w:val="336699"/>
      <w:sz w:val="11"/>
      <w:szCs w:val="11"/>
    </w:rPr>
  </w:style>
  <w:style w:type="paragraph" w:styleId="4">
    <w:name w:val="heading 4"/>
    <w:basedOn w:val="a"/>
    <w:next w:val="a"/>
    <w:link w:val="40"/>
    <w:semiHidden/>
    <w:unhideWhenUsed/>
    <w:qFormat/>
    <w:rsid w:val="007B69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2F29A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305"/>
    <w:pPr>
      <w:jc w:val="both"/>
    </w:pPr>
    <w:rPr>
      <w:rFonts w:ascii="Bookman Old Style" w:hAnsi="Bookman Old Style"/>
      <w:szCs w:val="20"/>
    </w:rPr>
  </w:style>
  <w:style w:type="character" w:customStyle="1" w:styleId="a4">
    <w:name w:val="Основной текст Знак"/>
    <w:basedOn w:val="a0"/>
    <w:link w:val="a3"/>
    <w:rsid w:val="00350305"/>
    <w:rPr>
      <w:rFonts w:ascii="Bookman Old Style" w:hAnsi="Bookman Old Style"/>
      <w:sz w:val="24"/>
      <w:lang w:val="ru-RU" w:eastAsia="ru-RU" w:bidi="ar-SA"/>
    </w:rPr>
  </w:style>
  <w:style w:type="character" w:styleId="a5">
    <w:name w:val="Hyperlink"/>
    <w:basedOn w:val="a0"/>
    <w:rsid w:val="00350305"/>
    <w:rPr>
      <w:color w:val="0000FF"/>
      <w:u w:val="single"/>
    </w:rPr>
  </w:style>
  <w:style w:type="paragraph" w:styleId="a6">
    <w:name w:val="caption"/>
    <w:basedOn w:val="a"/>
    <w:next w:val="a"/>
    <w:qFormat/>
    <w:rsid w:val="00D968BA"/>
    <w:pPr>
      <w:ind w:right="-256"/>
      <w:jc w:val="center"/>
    </w:pPr>
    <w:rPr>
      <w:b/>
      <w:sz w:val="48"/>
      <w:szCs w:val="20"/>
    </w:rPr>
  </w:style>
  <w:style w:type="paragraph" w:styleId="a7">
    <w:name w:val="Balloon Text"/>
    <w:basedOn w:val="a"/>
    <w:semiHidden/>
    <w:rsid w:val="009176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B565B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0B565B"/>
    <w:pPr>
      <w:tabs>
        <w:tab w:val="center" w:pos="4677"/>
        <w:tab w:val="right" w:pos="9355"/>
      </w:tabs>
    </w:pPr>
  </w:style>
  <w:style w:type="paragraph" w:styleId="30">
    <w:name w:val="Body Text 3"/>
    <w:basedOn w:val="a"/>
    <w:rsid w:val="000E1586"/>
    <w:pPr>
      <w:spacing w:after="120"/>
    </w:pPr>
    <w:rPr>
      <w:sz w:val="16"/>
      <w:szCs w:val="16"/>
    </w:rPr>
  </w:style>
  <w:style w:type="table" w:styleId="ab">
    <w:name w:val="Table Grid"/>
    <w:basedOn w:val="a1"/>
    <w:rsid w:val="000E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186B68"/>
    <w:rPr>
      <w:b/>
      <w:bCs/>
    </w:rPr>
  </w:style>
  <w:style w:type="character" w:customStyle="1" w:styleId="a9">
    <w:name w:val="Верхний колонтитул Знак"/>
    <w:basedOn w:val="a0"/>
    <w:link w:val="a8"/>
    <w:rsid w:val="00186B68"/>
    <w:rPr>
      <w:sz w:val="24"/>
      <w:szCs w:val="24"/>
    </w:rPr>
  </w:style>
  <w:style w:type="character" w:customStyle="1" w:styleId="11">
    <w:name w:val="Знак Знак1"/>
    <w:basedOn w:val="a0"/>
    <w:rsid w:val="00186B68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29044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n">
    <w:name w:val="fn"/>
    <w:basedOn w:val="a0"/>
    <w:rsid w:val="0029044F"/>
  </w:style>
  <w:style w:type="paragraph" w:styleId="ad">
    <w:name w:val="Normal (Web)"/>
    <w:basedOn w:val="a"/>
    <w:uiPriority w:val="99"/>
    <w:unhideWhenUsed/>
    <w:rsid w:val="001A1C7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C00FA"/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08268B"/>
    <w:pPr>
      <w:numPr>
        <w:numId w:val="3"/>
      </w:numPr>
      <w:spacing w:before="120"/>
      <w:ind w:right="-142"/>
    </w:pPr>
    <w:rPr>
      <w:i/>
      <w:sz w:val="22"/>
      <w:szCs w:val="22"/>
    </w:rPr>
  </w:style>
  <w:style w:type="paragraph" w:styleId="ae">
    <w:name w:val="List Paragraph"/>
    <w:basedOn w:val="a"/>
    <w:uiPriority w:val="34"/>
    <w:qFormat/>
    <w:rsid w:val="00226175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7B69D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F29A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rtejustify">
    <w:name w:val="rtejustify"/>
    <w:basedOn w:val="a"/>
    <w:rsid w:val="00247693"/>
    <w:pPr>
      <w:spacing w:before="100" w:beforeAutospacing="1" w:after="100" w:afterAutospacing="1"/>
    </w:p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6F39D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uiPriority w:val="99"/>
    <w:semiHidden/>
    <w:rsid w:val="006F39D1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est-tour.fr/ekskursii-po-frantsii/normandiya/srednevekovaya-normandiya-ekskursiya-po-neturisticheskomu-vernonu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-tour.fr/ekskursii-po-frantsii/normandiya/ekskursiya-po-onfleru-peshaya-progulka-po-gorodu-gde-rodilsya-impressionizm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eldi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58C2B11-1B3C-4063-BBF3-5FAF7C53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Исключительная роскошь в море……</vt:lpstr>
    </vt:vector>
  </TitlesOfParts>
  <Company>MoBIL GROUP</Company>
  <LinksUpToDate>false</LinksUpToDate>
  <CharactersWithSpaces>8585</CharactersWithSpaces>
  <SharedDoc>false</SharedDoc>
  <HLinks>
    <vt:vector size="24" baseType="variant">
      <vt:variant>
        <vt:i4>8192107</vt:i4>
      </vt:variant>
      <vt:variant>
        <vt:i4>9</vt:i4>
      </vt:variant>
      <vt:variant>
        <vt:i4>0</vt:i4>
      </vt:variant>
      <vt:variant>
        <vt:i4>5</vt:i4>
      </vt:variant>
      <vt:variant>
        <vt:lpwstr>http://www.visitestonia.com/ru/object/3565</vt:lpwstr>
      </vt:variant>
      <vt:variant>
        <vt:lpwstr/>
      </vt:variant>
      <vt:variant>
        <vt:i4>7995498</vt:i4>
      </vt:variant>
      <vt:variant>
        <vt:i4>6</vt:i4>
      </vt:variant>
      <vt:variant>
        <vt:i4>0</vt:i4>
      </vt:variant>
      <vt:variant>
        <vt:i4>5</vt:i4>
      </vt:variant>
      <vt:variant>
        <vt:lpwstr>http://www.visitestonia.com/ru/object/4007</vt:lpwstr>
      </vt:variant>
      <vt:variant>
        <vt:lpwstr/>
      </vt:variant>
      <vt:variant>
        <vt:i4>8061029</vt:i4>
      </vt:variant>
      <vt:variant>
        <vt:i4>3</vt:i4>
      </vt:variant>
      <vt:variant>
        <vt:i4>0</vt:i4>
      </vt:variant>
      <vt:variant>
        <vt:i4>5</vt:i4>
      </vt:variant>
      <vt:variant>
        <vt:lpwstr>http://www.visitestonia.com/ru/object/2690</vt:lpwstr>
      </vt:variant>
      <vt:variant>
        <vt:lpwstr/>
      </vt:variant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http://www.visitestonia.com/ru/object/120279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Исключительная роскошь в море……</dc:title>
  <dc:creator>Admin</dc:creator>
  <cp:lastModifiedBy>Eldivi</cp:lastModifiedBy>
  <cp:revision>8</cp:revision>
  <cp:lastPrinted>2026-09-25T12:28:00Z</cp:lastPrinted>
  <dcterms:created xsi:type="dcterms:W3CDTF">2026-09-25T13:17:00Z</dcterms:created>
  <dcterms:modified xsi:type="dcterms:W3CDTF">2026-09-30T15:48:00Z</dcterms:modified>
</cp:coreProperties>
</file>